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B0A44" w14:textId="78C0E811" w:rsidR="00FB50AB" w:rsidRPr="00591289" w:rsidRDefault="00FD7636" w:rsidP="00A17E7D">
      <w:pPr>
        <w:spacing w:before="24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bookmarkStart w:id="0" w:name="_Hlk523397557"/>
      <w:bookmarkEnd w:id="0"/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427C64" wp14:editId="4060CCA7">
                <wp:simplePos x="0" y="0"/>
                <wp:positionH relativeFrom="column">
                  <wp:posOffset>2878455</wp:posOffset>
                </wp:positionH>
                <wp:positionV relativeFrom="paragraph">
                  <wp:posOffset>-1071880</wp:posOffset>
                </wp:positionV>
                <wp:extent cx="3187700" cy="1174115"/>
                <wp:effectExtent l="0" t="0" r="1270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3AEB5" w14:textId="77777777" w:rsidR="00D513D5" w:rsidRPr="0067115C" w:rsidRDefault="00D513D5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5FD21B49" w14:textId="507EE8CF" w:rsidR="00D513D5" w:rsidRPr="008F7B05" w:rsidRDefault="00D513D5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полугодие</w:t>
                            </w: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2019</w:t>
                            </w:r>
                          </w:p>
                          <w:p w14:paraId="1A6DAEF1" w14:textId="77777777" w:rsidR="00D513D5" w:rsidRPr="008F7B05" w:rsidRDefault="00D513D5" w:rsidP="00FD7636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Россия</w:t>
                            </w:r>
                          </w:p>
                          <w:p w14:paraId="7CDD0AD8" w14:textId="77777777" w:rsidR="00D513D5" w:rsidRPr="001549F3" w:rsidRDefault="00D513D5" w:rsidP="00FD7636">
                            <w:pPr>
                              <w:pStyle w:val="BasicParagraph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оссия</w:t>
                            </w:r>
                          </w:p>
                          <w:p w14:paraId="46F6029E" w14:textId="77777777" w:rsidR="00D513D5" w:rsidRDefault="00D513D5" w:rsidP="00FD763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0800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27C64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26.65pt;margin-top:-84.4pt;width:251pt;height:92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" filled="f" stroked="f">
                <v:textbox inset="3mm,7.2pt,0,7.2pt">
                  <w:txbxContent>
                    <w:p w14:paraId="1D83AEB5" w14:textId="77777777" w:rsidR="00D513D5" w:rsidRPr="0067115C" w:rsidRDefault="00D513D5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</w:p>
                    <w:p w14:paraId="5FD21B49" w14:textId="507EE8CF" w:rsidR="00D513D5" w:rsidRPr="008F7B05" w:rsidRDefault="00D513D5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</w:rPr>
                        <w:t xml:space="preserve">I </w:t>
                      </w: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полугодие</w:t>
                      </w: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</w:rPr>
                        <w:t xml:space="preserve"> 2019</w:t>
                      </w:r>
                    </w:p>
                    <w:p w14:paraId="1A6DAEF1" w14:textId="77777777" w:rsidR="00D513D5" w:rsidRPr="008F7B05" w:rsidRDefault="00D513D5" w:rsidP="00FD7636">
                      <w:pPr>
                        <w:pStyle w:val="BasicParagraph"/>
                        <w:jc w:val="right"/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Россия</w:t>
                      </w:r>
                    </w:p>
                    <w:p w14:paraId="7CDD0AD8" w14:textId="77777777" w:rsidR="00D513D5" w:rsidRPr="001549F3" w:rsidRDefault="00D513D5" w:rsidP="00FD7636">
                      <w:pPr>
                        <w:pStyle w:val="BasicParagraph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оссия</w:t>
                      </w:r>
                    </w:p>
                    <w:p w14:paraId="46F6029E" w14:textId="77777777" w:rsidR="00D513D5" w:rsidRDefault="00D513D5" w:rsidP="00FD763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410CBB" wp14:editId="5C980978">
                <wp:simplePos x="0" y="0"/>
                <wp:positionH relativeFrom="column">
                  <wp:posOffset>3551555</wp:posOffset>
                </wp:positionH>
                <wp:positionV relativeFrom="paragraph">
                  <wp:posOffset>-1126490</wp:posOffset>
                </wp:positionV>
                <wp:extent cx="2514600" cy="550545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54DE" w14:textId="77777777" w:rsidR="00D513D5" w:rsidRPr="008F7B05" w:rsidRDefault="00D513D5" w:rsidP="00FD7636">
                            <w:pPr>
                              <w:pStyle w:val="BasicParagraph"/>
                              <w:spacing w:before="340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</w:rPr>
                              <w:t>www.ricci.ru</w:t>
                            </w:r>
                          </w:p>
                          <w:p w14:paraId="3AF7B0F3" w14:textId="77777777" w:rsidR="00D513D5" w:rsidRDefault="00D513D5" w:rsidP="00FD7636"/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0CBB" id="Надпись 21" o:spid="_x0000_s1027" type="#_x0000_t202" style="position:absolute;left:0;text-align:left;margin-left:279.65pt;margin-top:-88.7pt;width:198pt;height:43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" filled="f" stroked="f">
                <v:textbox inset="0,0,0,7.2pt">
                  <w:txbxContent>
                    <w:p w14:paraId="66CF54DE" w14:textId="77777777" w:rsidR="00D513D5" w:rsidRPr="008F7B05" w:rsidRDefault="00D513D5" w:rsidP="00FD7636">
                      <w:pPr>
                        <w:pStyle w:val="BasicParagraph"/>
                        <w:spacing w:before="340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</w:rPr>
                        <w:t>www.ricci.ru</w:t>
                      </w:r>
                    </w:p>
                    <w:p w14:paraId="3AF7B0F3" w14:textId="77777777" w:rsidR="00D513D5" w:rsidRDefault="00D513D5" w:rsidP="00FD7636"/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8731E" wp14:editId="4FB02286">
                <wp:simplePos x="0" y="0"/>
                <wp:positionH relativeFrom="column">
                  <wp:posOffset>2950210</wp:posOffset>
                </wp:positionH>
                <wp:positionV relativeFrom="paragraph">
                  <wp:posOffset>38735</wp:posOffset>
                </wp:positionV>
                <wp:extent cx="3115945" cy="917575"/>
                <wp:effectExtent l="0" t="0" r="8255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2E1F" w14:textId="77777777" w:rsidR="00D513D5" w:rsidRPr="008F7B05" w:rsidRDefault="00D513D5" w:rsidP="00FD7636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Gotham Book" w:hAnsi="Gotham Book"/>
                                <w:b/>
                                <w:color w:val="003174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/>
                                <w:b/>
                                <w:color w:val="003174"/>
                                <w:sz w:val="28"/>
                                <w:szCs w:val="28"/>
                                <w:lang w:val="ru-RU"/>
                              </w:rPr>
                              <w:t>ОБЗОР ИНВЕСТИЦИОННОГО РЫНКА</w:t>
                            </w:r>
                            <w:r w:rsidRPr="008F7B05">
                              <w:rPr>
                                <w:rFonts w:ascii="Gotham Book" w:hAnsi="Gotham Book" w:cs="HeliosLightC"/>
                                <w:b/>
                                <w:color w:val="003174"/>
                                <w:lang w:val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1800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731E" id="Надпись 38" o:spid="_x0000_s1028" type="#_x0000_t202" style="position:absolute;left:0;text-align:left;margin-left:232.3pt;margin-top:3.05pt;width:245.35pt;height:7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" filled="f" stroked="f">
                <v:textbox inset=",.5mm,0,7.2pt">
                  <w:txbxContent>
                    <w:p w14:paraId="4B4C2E1F" w14:textId="77777777" w:rsidR="00D513D5" w:rsidRPr="008F7B05" w:rsidRDefault="00D513D5" w:rsidP="00FD7636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Gotham Book" w:hAnsi="Gotham Book"/>
                          <w:b/>
                          <w:color w:val="003174"/>
                          <w:lang w:val="ru-RU"/>
                        </w:rPr>
                      </w:pPr>
                      <w:r w:rsidRPr="008F7B05">
                        <w:rPr>
                          <w:rFonts w:ascii="Gotham Book" w:hAnsi="Gotham Book"/>
                          <w:b/>
                          <w:color w:val="003174"/>
                          <w:sz w:val="28"/>
                          <w:szCs w:val="28"/>
                          <w:lang w:val="ru-RU"/>
                        </w:rPr>
                        <w:t>ОБЗОР ИНВЕСТИЦИОННОГО РЫНКА</w:t>
                      </w:r>
                      <w:r w:rsidRPr="008F7B05">
                        <w:rPr>
                          <w:rFonts w:ascii="Gotham Book" w:hAnsi="Gotham Book" w:cs="HeliosLightC"/>
                          <w:b/>
                          <w:color w:val="003174"/>
                          <w:lang w:val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3785F" wp14:editId="33295808">
                <wp:simplePos x="0" y="0"/>
                <wp:positionH relativeFrom="column">
                  <wp:posOffset>3438525</wp:posOffset>
                </wp:positionH>
                <wp:positionV relativeFrom="paragraph">
                  <wp:posOffset>334010</wp:posOffset>
                </wp:positionV>
                <wp:extent cx="2617470" cy="0"/>
                <wp:effectExtent l="20320" t="12700" r="19685" b="1587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6C3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" o:spid="_x0000_s1026" type="#_x0000_t32" style="position:absolute;margin-left:270.75pt;margin-top:26.3pt;width:206.1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" strokecolor="#003174" strokeweight="2pt"/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93785F" wp14:editId="5422ED38">
                <wp:simplePos x="0" y="0"/>
                <wp:positionH relativeFrom="column">
                  <wp:posOffset>3448685</wp:posOffset>
                </wp:positionH>
                <wp:positionV relativeFrom="paragraph">
                  <wp:posOffset>607060</wp:posOffset>
                </wp:positionV>
                <wp:extent cx="2617470" cy="0"/>
                <wp:effectExtent l="20955" t="19050" r="19050" b="1905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5229B" id="Прямая со стрелкой 68" o:spid="_x0000_s1026" type="#_x0000_t32" style="position:absolute;margin-left:271.55pt;margin-top:47.8pt;width:206.1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" strokecolor="#003174" strokeweight="2pt"/>
            </w:pict>
          </mc:Fallback>
        </mc:AlternateContent>
      </w:r>
      <w:r w:rsidR="00A91044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w:drawing>
          <wp:anchor distT="0" distB="0" distL="118745" distR="118745" simplePos="0" relativeHeight="251654144" behindDoc="1" locked="0" layoutInCell="1" allowOverlap="1" wp14:anchorId="12EE16C7" wp14:editId="5AF34DAA">
            <wp:simplePos x="0" y="0"/>
            <wp:positionH relativeFrom="page">
              <wp:posOffset>19050</wp:posOffset>
            </wp:positionH>
            <wp:positionV relativeFrom="page">
              <wp:posOffset>-12700</wp:posOffset>
            </wp:positionV>
            <wp:extent cx="7559040" cy="10693400"/>
            <wp:effectExtent l="19050" t="0" r="3810" b="0"/>
            <wp:wrapNone/>
            <wp:docPr id="12" name="Рисунок 9" descr="CoverInk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overInk-Ful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376092"/>
                        </a:gs>
                        <a:gs pos="100000">
                          <a:srgbClr val="CCC1DA"/>
                        </a:gs>
                      </a:gsLst>
                      <a:lin ang="16200000"/>
                    </a:gradFill>
                  </pic:spPr>
                </pic:pic>
              </a:graphicData>
            </a:graphic>
          </wp:anchor>
        </w:drawing>
      </w:r>
      <w:r w:rsidR="00FB50AB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softHyphen/>
      </w:r>
      <w:r w:rsidR="00FB50AB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softHyphen/>
      </w:r>
    </w:p>
    <w:p w14:paraId="7DE5C796" w14:textId="77777777" w:rsidR="00FB50AB" w:rsidRPr="00591289" w:rsidRDefault="00FB50AB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</w:p>
    <w:p w14:paraId="7326D37A" w14:textId="77777777" w:rsidR="00FB50AB" w:rsidRPr="00591289" w:rsidRDefault="00FB50AB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</w:p>
    <w:p w14:paraId="338BF79E" w14:textId="77777777" w:rsidR="00FB50AB" w:rsidRPr="00591289" w:rsidRDefault="00C35831" w:rsidP="00A17E7D">
      <w:pPr>
        <w:spacing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  <w:r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br w:type="page"/>
      </w:r>
    </w:p>
    <w:p w14:paraId="1BA72B76" w14:textId="77777777" w:rsidR="00496458" w:rsidRPr="00591289" w:rsidRDefault="00496458" w:rsidP="00A17E7D">
      <w:pPr>
        <w:pStyle w:val="BasicParagraph"/>
        <w:keepNext/>
        <w:spacing w:before="120" w:after="80" w:line="276" w:lineRule="auto"/>
        <w:jc w:val="both"/>
        <w:rPr>
          <w:rFonts w:ascii="HeliosC" w:hAnsi="HeliosC" w:cs="HeliosC-BoldItalic"/>
          <w:b/>
          <w:bCs/>
          <w:i/>
          <w:iCs/>
          <w:color w:val="1F497D" w:themeColor="text2"/>
          <w:spacing w:val="7"/>
          <w:sz w:val="18"/>
          <w:szCs w:val="18"/>
          <w:lang w:val="ru-RU"/>
        </w:rPr>
        <w:sectPr w:rsidR="00496458" w:rsidRPr="00591289" w:rsidSect="0049645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843" w:right="1134" w:bottom="851" w:left="1134" w:header="567" w:footer="567" w:gutter="0"/>
          <w:cols w:space="708"/>
          <w:titlePg/>
        </w:sectPr>
      </w:pPr>
    </w:p>
    <w:p w14:paraId="7BDC2A33" w14:textId="6FCAF6A9" w:rsidR="00DA5A0E" w:rsidRPr="00DA5A0E" w:rsidRDefault="00FD7636" w:rsidP="00DA5A0E">
      <w:pPr>
        <w:pStyle w:val="BasicParagraph"/>
        <w:keepNext/>
        <w:spacing w:before="120" w:after="80" w:line="276" w:lineRule="auto"/>
        <w:jc w:val="both"/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</w:pPr>
      <w:commentRangeStart w:id="1"/>
      <w:r w:rsidRPr="00611794"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  <w:lastRenderedPageBreak/>
        <w:t>Экономические индикаторы</w:t>
      </w:r>
      <w:commentRangeEnd w:id="1"/>
      <w:r w:rsidR="00AA2FED">
        <w:rPr>
          <w:rStyle w:val="ae"/>
          <w:rFonts w:ascii="Cambria" w:hAnsi="Cambria"/>
          <w:color w:val="auto"/>
        </w:rPr>
        <w:commentReference w:id="1"/>
      </w:r>
    </w:p>
    <w:p w14:paraId="1286080F" w14:textId="6D1B36EA" w:rsidR="001971D0" w:rsidRPr="00AC35D4" w:rsidRDefault="00052394" w:rsidP="00052394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b/>
          <w:color w:val="0F243E" w:themeColor="text2" w:themeShade="80"/>
          <w:sz w:val="18"/>
          <w:szCs w:val="18"/>
        </w:rPr>
        <w:t>«</w:t>
      </w:r>
      <w:r w:rsidR="00E741BD" w:rsidRPr="00AC35D4">
        <w:rPr>
          <w:rFonts w:ascii="HeliosC" w:hAnsi="HeliosC"/>
          <w:color w:val="0F243E" w:themeColor="text2" w:themeShade="80"/>
          <w:sz w:val="18"/>
          <w:szCs w:val="18"/>
        </w:rPr>
        <w:t>Экономика восстанавливается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в депрессивных условиях. С</w:t>
      </w:r>
      <w:r w:rsidR="00E741B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анкции 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США и </w:t>
      </w:r>
      <w:r w:rsidR="008055F8">
        <w:rPr>
          <w:rFonts w:ascii="HeliosC" w:hAnsi="HeliosC"/>
          <w:color w:val="0F243E" w:themeColor="text2" w:themeShade="80"/>
          <w:sz w:val="18"/>
          <w:szCs w:val="18"/>
        </w:rPr>
        <w:t xml:space="preserve">других </w:t>
      </w:r>
      <w:r w:rsidR="007B6C52">
        <w:rPr>
          <w:rFonts w:ascii="HeliosC" w:hAnsi="HeliosC"/>
          <w:color w:val="0F243E" w:themeColor="text2" w:themeShade="80"/>
          <w:sz w:val="18"/>
          <w:szCs w:val="18"/>
        </w:rPr>
        <w:t>«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>западных</w:t>
      </w:r>
      <w:r w:rsidR="007B6C52">
        <w:rPr>
          <w:rFonts w:ascii="HeliosC" w:hAnsi="HeliosC"/>
          <w:color w:val="0F243E" w:themeColor="text2" w:themeShade="80"/>
          <w:sz w:val="18"/>
          <w:szCs w:val="18"/>
        </w:rPr>
        <w:t>»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стран, политическая напряженность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–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E741BD" w:rsidRPr="00AC35D4">
        <w:rPr>
          <w:rFonts w:ascii="HeliosC" w:hAnsi="HeliosC"/>
          <w:color w:val="0F243E" w:themeColor="text2" w:themeShade="80"/>
          <w:sz w:val="18"/>
          <w:szCs w:val="18"/>
        </w:rPr>
        <w:t>замедляют темпы восстановления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Отток капитала за первые полгода 2018</w:t>
      </w:r>
      <w:r w:rsidR="002A6673">
        <w:rPr>
          <w:rFonts w:ascii="HeliosC" w:hAnsi="HeliosC"/>
          <w:color w:val="0F243E" w:themeColor="text2" w:themeShade="80"/>
          <w:sz w:val="18"/>
          <w:szCs w:val="18"/>
        </w:rPr>
        <w:t xml:space="preserve"> г.</w:t>
      </w:r>
      <w:r w:rsidR="007B7B2D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($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>17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,3 млрд.) близок к годовому показателю 201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>6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г. </w:t>
      </w:r>
      <w:r w:rsidR="00C55575" w:rsidRPr="00C55575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>Внешние ограничения в импорте технологий прив</w:t>
      </w:r>
      <w:r w:rsidR="00B02213">
        <w:rPr>
          <w:rFonts w:ascii="HeliosC" w:hAnsi="HeliosC"/>
          <w:color w:val="0F243E" w:themeColor="text2" w:themeShade="80"/>
          <w:sz w:val="18"/>
          <w:szCs w:val="18"/>
        </w:rPr>
        <w:t>е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>л</w:t>
      </w:r>
      <w:r w:rsidR="00562D2F">
        <w:rPr>
          <w:rFonts w:ascii="HeliosC" w:hAnsi="HeliosC"/>
          <w:color w:val="0F243E" w:themeColor="text2" w:themeShade="80"/>
          <w:sz w:val="18"/>
          <w:szCs w:val="18"/>
        </w:rPr>
        <w:t>и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к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снижению темпов роста инвестиционного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импорта, который</w:t>
      </w:r>
      <w:r>
        <w:rPr>
          <w:rFonts w:ascii="HeliosC" w:hAnsi="HeliosC"/>
          <w:color w:val="0F243E" w:themeColor="text2" w:themeShade="80"/>
          <w:sz w:val="18"/>
          <w:szCs w:val="18"/>
        </w:rPr>
        <w:t>,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>вероятно, продолжит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611794" w:rsidRPr="00AC35D4">
        <w:rPr>
          <w:rFonts w:ascii="HeliosC" w:hAnsi="HeliosC"/>
          <w:color w:val="0F243E" w:themeColor="text2" w:themeShade="80"/>
          <w:sz w:val="18"/>
          <w:szCs w:val="18"/>
        </w:rPr>
        <w:t>сокращаться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по мере действия санкций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и завершени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>я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текущих контрактов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>Темпы роста кредитования экономики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низкие – 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>только +3%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Вопреки росту стоимости нефти, курс национальной валюты снижается. Население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склонно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меньше сберега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>ть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,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но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берет 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потребительские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кредиты, 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опасаясь роста цен на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импортные</w:t>
      </w:r>
      <w:r w:rsidR="001971D0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товар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ы, в первую очередь</w:t>
      </w:r>
      <w:r w:rsidR="002B40C6">
        <w:rPr>
          <w:rFonts w:ascii="HeliosC" w:hAnsi="HeliosC"/>
          <w:color w:val="0F243E" w:themeColor="text2" w:themeShade="80"/>
          <w:sz w:val="18"/>
          <w:szCs w:val="18"/>
        </w:rPr>
        <w:t xml:space="preserve"> -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автомобили. 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>Р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ост товарооборота </w:t>
      </w:r>
      <w:r w:rsidR="00C01250">
        <w:rPr>
          <w:rFonts w:ascii="HeliosC" w:hAnsi="HeliosC"/>
          <w:color w:val="0F243E" w:themeColor="text2" w:themeShade="80"/>
          <w:sz w:val="18"/>
          <w:szCs w:val="18"/>
        </w:rPr>
        <w:t xml:space="preserve">на 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>2,7%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 обусловлен не ростом реальных доходов, а интенсивным ростом потребительского кредитования (+15%)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Наибольший рост кредитного портфеля 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(+21,5%) </w:t>
      </w:r>
      <w:r w:rsidR="000A7167" w:rsidRPr="00AC35D4">
        <w:rPr>
          <w:rFonts w:ascii="HeliosC" w:hAnsi="HeliosC"/>
          <w:color w:val="0F243E" w:themeColor="text2" w:themeShade="80"/>
          <w:sz w:val="18"/>
          <w:szCs w:val="18"/>
        </w:rPr>
        <w:t>связан с ипотечным кредитованием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>Население рассматривает приобретение квартир в качестве основного способа сбережения капиталов и фактора персональной стабильности.</w:t>
      </w:r>
      <w:r w:rsidR="00AC35D4">
        <w:rPr>
          <w:rFonts w:ascii="HeliosC" w:hAnsi="HeliosC"/>
          <w:color w:val="0F243E" w:themeColor="text2" w:themeShade="80"/>
          <w:sz w:val="18"/>
          <w:szCs w:val="18"/>
        </w:rPr>
        <w:t xml:space="preserve"> Однако объемы</w:t>
      </w:r>
      <w:r w:rsidR="00AC35D4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строительства и инвестиций в коммерческую недвижимость снижаются.</w:t>
      </w:r>
      <w:r>
        <w:rPr>
          <w:rFonts w:ascii="HeliosC" w:hAnsi="HeliosC"/>
          <w:color w:val="0F243E" w:themeColor="text2" w:themeShade="80"/>
          <w:sz w:val="18"/>
          <w:szCs w:val="18"/>
        </w:rPr>
        <w:t>»</w:t>
      </w:r>
      <w:r w:rsidR="00F179AD" w:rsidRPr="00AC35D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</w:p>
    <w:p w14:paraId="2EFFAA52" w14:textId="30051808" w:rsidR="006E05CF" w:rsidRPr="006E05CF" w:rsidRDefault="006E05CF" w:rsidP="001F64C0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b/>
          <w:color w:val="0F243E" w:themeColor="text2" w:themeShade="80"/>
          <w:sz w:val="18"/>
          <w:szCs w:val="18"/>
        </w:rPr>
      </w:pPr>
      <w:r w:rsidRPr="006E05CF">
        <w:rPr>
          <w:rFonts w:ascii="HeliosC" w:hAnsi="HeliosC"/>
          <w:b/>
          <w:color w:val="0F243E" w:themeColor="text2" w:themeShade="80"/>
          <w:sz w:val="18"/>
          <w:szCs w:val="18"/>
        </w:rPr>
        <w:t>ВВП вырос на 1,</w:t>
      </w:r>
      <w:r w:rsidR="00D06581">
        <w:rPr>
          <w:rFonts w:ascii="HeliosC" w:hAnsi="HeliosC"/>
          <w:b/>
          <w:color w:val="0F243E" w:themeColor="text2" w:themeShade="80"/>
          <w:sz w:val="18"/>
          <w:szCs w:val="18"/>
        </w:rPr>
        <w:t>7</w:t>
      </w:r>
      <w:r w:rsidRPr="006E05CF">
        <w:rPr>
          <w:rFonts w:ascii="HeliosC" w:hAnsi="HeliosC"/>
          <w:b/>
          <w:color w:val="0F243E" w:themeColor="text2" w:themeShade="80"/>
          <w:sz w:val="18"/>
          <w:szCs w:val="18"/>
        </w:rPr>
        <w:t>%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F5556C">
        <w:rPr>
          <w:rFonts w:ascii="HeliosC" w:hAnsi="HeliosC"/>
          <w:color w:val="0F243E" w:themeColor="text2" w:themeShade="80"/>
          <w:sz w:val="18"/>
          <w:szCs w:val="18"/>
        </w:rPr>
        <w:t xml:space="preserve">за </w:t>
      </w:r>
      <w:r w:rsidR="00F5556C">
        <w:rPr>
          <w:rFonts w:ascii="HeliosC" w:hAnsi="HeliosC"/>
          <w:color w:val="0F243E" w:themeColor="text2" w:themeShade="80"/>
          <w:sz w:val="18"/>
          <w:szCs w:val="18"/>
          <w:lang w:val="en-US"/>
        </w:rPr>
        <w:t>I</w:t>
      </w:r>
      <w:r w:rsidR="0007220D">
        <w:rPr>
          <w:rFonts w:ascii="HeliosC" w:hAnsi="HeliosC"/>
          <w:color w:val="0F243E" w:themeColor="text2" w:themeShade="80"/>
          <w:sz w:val="18"/>
          <w:szCs w:val="18"/>
        </w:rPr>
        <w:t>П</w:t>
      </w:r>
      <w:r w:rsidR="00F5556C">
        <w:rPr>
          <w:rFonts w:ascii="HeliosC" w:hAnsi="HeliosC"/>
          <w:color w:val="0F243E" w:themeColor="text2" w:themeShade="80"/>
          <w:sz w:val="18"/>
          <w:szCs w:val="18"/>
        </w:rPr>
        <w:t xml:space="preserve"> 2018 г</w:t>
      </w:r>
      <w:r w:rsidR="0007220D">
        <w:rPr>
          <w:rFonts w:ascii="HeliosC" w:hAnsi="HeliosC"/>
          <w:color w:val="0F243E" w:themeColor="text2" w:themeShade="80"/>
          <w:sz w:val="18"/>
          <w:szCs w:val="18"/>
        </w:rPr>
        <w:t>.</w:t>
      </w:r>
      <w:r w:rsidR="00F5556C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>по данным Минэкономразвития</w:t>
      </w:r>
      <w:r w:rsidR="00F5556C">
        <w:rPr>
          <w:rFonts w:ascii="HeliosC" w:hAnsi="HeliosC"/>
          <w:color w:val="0F243E" w:themeColor="text2" w:themeShade="80"/>
          <w:sz w:val="18"/>
          <w:szCs w:val="18"/>
        </w:rPr>
        <w:t xml:space="preserve">. Рост наблюдается во всех отраслях, и выше среднего в сфере обрабатывающих производств, что особенно важно для экономики. </w:t>
      </w:r>
    </w:p>
    <w:p w14:paraId="2AAB8217" w14:textId="711A2D57" w:rsidR="006E05CF" w:rsidRDefault="00861A26" w:rsidP="006E05C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6E05CF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Инфляция </w:t>
      </w:r>
      <w:r w:rsidR="006E05CF" w:rsidRPr="006E05CF">
        <w:rPr>
          <w:rFonts w:ascii="HeliosC" w:hAnsi="HeliosC"/>
          <w:b/>
          <w:color w:val="0F243E" w:themeColor="text2" w:themeShade="80"/>
          <w:sz w:val="18"/>
          <w:szCs w:val="18"/>
        </w:rPr>
        <w:t>2,1%</w:t>
      </w:r>
      <w:r w:rsidR="006E05CF" w:rsidRPr="006E05CF">
        <w:rPr>
          <w:rFonts w:ascii="HeliosC" w:hAnsi="HeliosC"/>
          <w:color w:val="0F243E" w:themeColor="text2" w:themeShade="80"/>
          <w:sz w:val="18"/>
          <w:szCs w:val="18"/>
        </w:rPr>
        <w:t xml:space="preserve"> по итогам первых 6 месяцев находится на рекордно низком уровне</w:t>
      </w:r>
      <w:r w:rsidR="00037E5A" w:rsidRPr="00037E5A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037E5A">
        <w:rPr>
          <w:rFonts w:ascii="HeliosC" w:hAnsi="HeliosC"/>
          <w:color w:val="0F243E" w:themeColor="text2" w:themeShade="80"/>
          <w:sz w:val="18"/>
          <w:szCs w:val="18"/>
        </w:rPr>
        <w:t>т</w:t>
      </w:r>
      <w:r w:rsidRPr="006E05CF">
        <w:rPr>
          <w:rFonts w:ascii="HeliosC" w:hAnsi="HeliosC"/>
          <w:color w:val="0F243E" w:themeColor="text2" w:themeShade="80"/>
          <w:sz w:val="18"/>
          <w:szCs w:val="18"/>
        </w:rPr>
        <w:t xml:space="preserve">ретий год подряд. </w:t>
      </w:r>
    </w:p>
    <w:p w14:paraId="049A57BB" w14:textId="49E39AED" w:rsidR="006E05CF" w:rsidRPr="00D17A0E" w:rsidRDefault="006E05CF" w:rsidP="006E05CF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eastAsia="ru-RU"/>
        </w:rPr>
      </w:pPr>
      <w:r w:rsidRPr="00AC35D4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 xml:space="preserve">Инфляция в России, </w:t>
      </w:r>
      <w:r w:rsidRPr="00AC35D4">
        <w:rPr>
          <w:rFonts w:ascii="HeliosC" w:hAnsi="HeliosC"/>
          <w:b/>
          <w:color w:val="4F81BD" w:themeColor="accent1"/>
          <w:sz w:val="19"/>
          <w:szCs w:val="19"/>
          <w:lang w:eastAsia="ru-RU"/>
        </w:rPr>
        <w:t>I</w:t>
      </w:r>
      <w:r w:rsidR="00895134" w:rsidRPr="00AC35D4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П</w:t>
      </w:r>
      <w:r w:rsidRPr="00AC35D4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 xml:space="preserve"> 2016-2018</w:t>
      </w:r>
      <w:r w:rsidR="00D17A0E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,</w:t>
      </w:r>
      <w:r w:rsidR="00E15042">
        <w:rPr>
          <w:rFonts w:ascii="HeliosC" w:hAnsi="HeliosC"/>
          <w:b/>
          <w:color w:val="4F81BD" w:themeColor="accent1"/>
          <w:sz w:val="19"/>
          <w:szCs w:val="19"/>
          <w:lang w:eastAsia="ru-RU"/>
        </w:rPr>
        <w:t xml:space="preserve"> </w:t>
      </w:r>
      <w:r w:rsidR="00D17A0E">
        <w:rPr>
          <w:rFonts w:ascii="HeliosC" w:hAnsi="HeliosC"/>
          <w:b/>
          <w:color w:val="4F81BD" w:themeColor="accent1"/>
          <w:sz w:val="19"/>
          <w:szCs w:val="19"/>
          <w:lang w:eastAsia="ru-RU"/>
        </w:rPr>
        <w:t>%</w:t>
      </w:r>
    </w:p>
    <w:p w14:paraId="2DED531D" w14:textId="43AE47AE" w:rsidR="006E05CF" w:rsidRPr="006E05CF" w:rsidRDefault="00E15042" w:rsidP="006E05CF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E15042">
        <w:rPr>
          <w:noProof/>
        </w:rPr>
        <w:drawing>
          <wp:inline distT="0" distB="0" distL="0" distR="0" wp14:anchorId="72EF0C92" wp14:editId="17D0EB41">
            <wp:extent cx="3108620" cy="197892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23" cy="200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1190C" w14:textId="2E02730D" w:rsidR="006E05CF" w:rsidRDefault="006E05CF" w:rsidP="006E05CF">
      <w:pPr>
        <w:spacing w:after="80"/>
        <w:ind w:left="357"/>
        <w:rPr>
          <w:rFonts w:ascii="HeliosC" w:hAnsi="HeliosC"/>
          <w:color w:val="0F243E" w:themeColor="text2" w:themeShade="80"/>
          <w:sz w:val="14"/>
          <w:szCs w:val="18"/>
          <w:lang w:val="ru-RU"/>
        </w:rPr>
      </w:pPr>
      <w:r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 w:rsidR="00895134"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Министерство экономического развития РФ</w:t>
      </w:r>
    </w:p>
    <w:p w14:paraId="022A3D0F" w14:textId="22B13C6C" w:rsidR="001105FD" w:rsidRDefault="00B10329" w:rsidP="001F64C0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 w:rsidRPr="00B10329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Цена на нефть / курс доллара</w:t>
      </w:r>
    </w:p>
    <w:p w14:paraId="0467B77B" w14:textId="0654EA3F" w:rsidR="00A2432D" w:rsidRDefault="00A2432D" w:rsidP="004C1F91">
      <w:pPr>
        <w:keepNext/>
        <w:spacing w:before="12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 w:rsidRPr="00A2432D">
        <w:rPr>
          <w:noProof/>
          <w:lang w:val="ru-RU" w:eastAsia="ru-RU"/>
        </w:rPr>
        <w:drawing>
          <wp:inline distT="0" distB="0" distL="0" distR="0" wp14:anchorId="56886334" wp14:editId="15F26AD0">
            <wp:extent cx="2770800" cy="2082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9" cy="21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4C90A" w14:textId="500852A6" w:rsidR="004C1F91" w:rsidRDefault="004C1F91" w:rsidP="004C1F91">
      <w:pPr>
        <w:spacing w:after="80"/>
        <w:ind w:left="357"/>
        <w:rPr>
          <w:rFonts w:ascii="HeliosC" w:hAnsi="HeliosC"/>
          <w:color w:val="0F243E" w:themeColor="text2" w:themeShade="80"/>
          <w:sz w:val="14"/>
          <w:szCs w:val="18"/>
          <w:lang w:val="ru-RU"/>
        </w:rPr>
      </w:pP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>
        <w:rPr>
          <w:rFonts w:ascii="HeliosC" w:hAnsi="HeliosC"/>
          <w:color w:val="0F243E" w:themeColor="text2" w:themeShade="80"/>
          <w:sz w:val="14"/>
          <w:szCs w:val="18"/>
          <w:lang w:val="ru-RU"/>
        </w:rPr>
        <w:t>ЦБ РФ</w:t>
      </w:r>
    </w:p>
    <w:p w14:paraId="3714C4FA" w14:textId="49B909A8" w:rsidR="00AC35D4" w:rsidRPr="00F5556C" w:rsidRDefault="00AC35D4" w:rsidP="00AC35D4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E741BD">
        <w:rPr>
          <w:rFonts w:ascii="HeliosC" w:hAnsi="HeliosC"/>
          <w:b/>
          <w:color w:val="0F243E" w:themeColor="text2" w:themeShade="80"/>
          <w:sz w:val="18"/>
          <w:szCs w:val="18"/>
        </w:rPr>
        <w:t>Курс национальной валюты снизился вопреки положительной динамики цен на нефть.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Причиной является планомерное усиление санкций (</w:t>
      </w:r>
      <w:r w:rsidR="006F7C42">
        <w:rPr>
          <w:rFonts w:ascii="HeliosC" w:hAnsi="HeliosC"/>
          <w:color w:val="0F243E" w:themeColor="text2" w:themeShade="80"/>
          <w:sz w:val="18"/>
          <w:szCs w:val="18"/>
        </w:rPr>
        <w:t>в частности,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персональных) со стороны США и </w:t>
      </w:r>
      <w:r w:rsidR="00541632">
        <w:rPr>
          <w:rFonts w:ascii="HeliosC" w:hAnsi="HeliosC"/>
          <w:color w:val="0F243E" w:themeColor="text2" w:themeShade="80"/>
          <w:sz w:val="18"/>
          <w:szCs w:val="18"/>
        </w:rPr>
        <w:t xml:space="preserve">других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«западных» стран. Негативные среднесрочные ожидания по национальной валюте замедляют темпы роста инвестиционной активности (всего 2-3%). В сфере строительства наблюдается падение. </w:t>
      </w:r>
    </w:p>
    <w:p w14:paraId="170EB98F" w14:textId="0ACEFFC5" w:rsidR="00563CA2" w:rsidRDefault="00563CA2" w:rsidP="00563CA2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Динамика строительства</w:t>
      </w:r>
    </w:p>
    <w:p w14:paraId="54C3E0B6" w14:textId="602B2FF5" w:rsidR="00563CA2" w:rsidRDefault="00563CA2" w:rsidP="00052394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noProof/>
        </w:rPr>
        <w:drawing>
          <wp:inline distT="0" distB="0" distL="0" distR="0" wp14:anchorId="73DBB719" wp14:editId="1E0942B0">
            <wp:extent cx="2362809" cy="1538946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3479" t="29105" r="31421" b="41833"/>
                    <a:stretch/>
                  </pic:blipFill>
                  <pic:spPr bwMode="auto">
                    <a:xfrm>
                      <a:off x="0" y="0"/>
                      <a:ext cx="2394664" cy="15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0965B" w14:textId="1D1601F1" w:rsidR="00563CA2" w:rsidRPr="00A83486" w:rsidRDefault="00563CA2" w:rsidP="00563CA2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 w:rsidR="00A83486"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Министерство экономического развития</w:t>
      </w:r>
      <w:r w:rsidR="00895134"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РФ</w:t>
      </w:r>
    </w:p>
    <w:p w14:paraId="0A1F1343" w14:textId="10EFD02C" w:rsidR="00563CA2" w:rsidRPr="00563CA2" w:rsidRDefault="00563CA2" w:rsidP="00563CA2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E5ACA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Ключевая ставка </w:t>
      </w:r>
      <w:r w:rsidR="00795A68" w:rsidRPr="00BE5ACA">
        <w:rPr>
          <w:rFonts w:ascii="HeliosC" w:hAnsi="HeliosC"/>
          <w:b/>
          <w:color w:val="0F243E" w:themeColor="text2" w:themeShade="80"/>
          <w:sz w:val="18"/>
          <w:szCs w:val="18"/>
        </w:rPr>
        <w:t>остается на сравнительно низком уровне</w:t>
      </w:r>
      <w:r w:rsidR="00BE5ACA" w:rsidRPr="00BE5ACA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7,25%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 xml:space="preserve"> и ЦБ </w:t>
      </w:r>
      <w:r w:rsidR="00DB565C">
        <w:rPr>
          <w:rFonts w:ascii="HeliosC" w:hAnsi="HeliosC"/>
          <w:color w:val="0F243E" w:themeColor="text2" w:themeShade="80"/>
          <w:sz w:val="18"/>
          <w:szCs w:val="18"/>
        </w:rPr>
        <w:t>поддерживает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 xml:space="preserve"> тенденцию к дальнейшему снижению, что благоприятно </w:t>
      </w:r>
      <w:r w:rsidR="00BE5ACA">
        <w:rPr>
          <w:rFonts w:ascii="HeliosC" w:hAnsi="HeliosC"/>
          <w:color w:val="0F243E" w:themeColor="text2" w:themeShade="80"/>
          <w:sz w:val="18"/>
          <w:szCs w:val="18"/>
        </w:rPr>
        <w:t>для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 xml:space="preserve"> кредитования населения и бизнеса. </w:t>
      </w:r>
    </w:p>
    <w:p w14:paraId="39AAAB65" w14:textId="24A6B8C4" w:rsidR="000D1302" w:rsidRDefault="00A2432D" w:rsidP="001F64C0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>Ключевая ставка</w:t>
      </w:r>
      <w:r w:rsidR="002E4655"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  <w:t xml:space="preserve"> </w:t>
      </w:r>
    </w:p>
    <w:p w14:paraId="6C774FE3" w14:textId="50172789" w:rsidR="00A2432D" w:rsidRPr="00A2432D" w:rsidRDefault="00A2432D" w:rsidP="001F64C0">
      <w:pPr>
        <w:keepNext/>
        <w:spacing w:before="120" w:after="80" w:line="276" w:lineRule="auto"/>
        <w:ind w:left="357"/>
        <w:jc w:val="center"/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 w:rsidRPr="00A2432D">
        <w:rPr>
          <w:noProof/>
          <w:lang w:val="ru-RU" w:eastAsia="ru-RU"/>
        </w:rPr>
        <w:drawing>
          <wp:inline distT="0" distB="0" distL="0" distR="0" wp14:anchorId="05DC1C38" wp14:editId="0FE4CE84">
            <wp:extent cx="2399640" cy="1499776"/>
            <wp:effectExtent l="0" t="0" r="127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81" cy="15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D13F" w14:textId="7ADF43B8" w:rsidR="00A2432D" w:rsidRPr="00A2432D" w:rsidRDefault="00A2432D" w:rsidP="002E4655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 w:rsidRPr="00AD6144">
        <w:rPr>
          <w:rFonts w:ascii="HeliosC" w:hAnsi="HeliosC"/>
          <w:color w:val="0F243E" w:themeColor="text2" w:themeShade="80"/>
          <w:sz w:val="14"/>
          <w:szCs w:val="18"/>
          <w:lang w:val="ru-RU"/>
        </w:rPr>
        <w:t>Центральный Банк</w:t>
      </w:r>
      <w:r w:rsidR="00AD6144" w:rsidRPr="00AD6144">
        <w:rPr>
          <w:rFonts w:ascii="HeliosC" w:hAnsi="HeliosC"/>
          <w:color w:val="0F243E" w:themeColor="text2" w:themeShade="80"/>
          <w:sz w:val="14"/>
          <w:szCs w:val="18"/>
          <w:lang w:val="ru-RU"/>
        </w:rPr>
        <w:t xml:space="preserve"> РФ</w:t>
      </w:r>
    </w:p>
    <w:p w14:paraId="591CA1F8" w14:textId="77777777" w:rsidR="00AA2FED" w:rsidRPr="00AA2FED" w:rsidRDefault="00AA2FED" w:rsidP="00AA2FED">
      <w:pPr>
        <w:pStyle w:val="af6"/>
        <w:keepNext/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34C5BD1C" w14:textId="31A9C5F9" w:rsidR="00795A68" w:rsidRDefault="00BE5ACA" w:rsidP="00563CA2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E5ACA">
        <w:rPr>
          <w:rFonts w:ascii="HeliosC" w:hAnsi="HeliosC"/>
          <w:b/>
          <w:color w:val="0F243E" w:themeColor="text2" w:themeShade="80"/>
          <w:sz w:val="18"/>
          <w:szCs w:val="18"/>
        </w:rPr>
        <w:t>Т</w:t>
      </w:r>
      <w:r w:rsidR="00795A68" w:rsidRPr="00BE5ACA">
        <w:rPr>
          <w:rFonts w:ascii="HeliosC" w:hAnsi="HeliosC"/>
          <w:b/>
          <w:color w:val="0F243E" w:themeColor="text2" w:themeShade="80"/>
          <w:sz w:val="18"/>
          <w:szCs w:val="18"/>
        </w:rPr>
        <w:t>емпы кредитования</w:t>
      </w:r>
      <w:r w:rsidRPr="00BE5ACA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растут в первую очередь за счет ипотеки и потребительских кредитов</w:t>
      </w:r>
      <w:r w:rsidR="00795A68" w:rsidRPr="00BE5ACA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. </w:t>
      </w:r>
      <w:r>
        <w:rPr>
          <w:rFonts w:ascii="HeliosC" w:hAnsi="HeliosC"/>
          <w:color w:val="0F243E" w:themeColor="text2" w:themeShade="80"/>
          <w:sz w:val="18"/>
          <w:szCs w:val="18"/>
        </w:rPr>
        <w:t>Р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>ост корпоративно</w:t>
      </w:r>
      <w:r>
        <w:rPr>
          <w:rFonts w:ascii="HeliosC" w:hAnsi="HeliosC"/>
          <w:color w:val="0F243E" w:themeColor="text2" w:themeShade="80"/>
          <w:sz w:val="18"/>
          <w:szCs w:val="18"/>
        </w:rPr>
        <w:t>го портфеля составляет всего 3</w:t>
      </w:r>
      <w:r w:rsidR="00795A68">
        <w:rPr>
          <w:rFonts w:ascii="HeliosC" w:hAnsi="HeliosC"/>
          <w:color w:val="0F243E" w:themeColor="text2" w:themeShade="80"/>
          <w:sz w:val="18"/>
          <w:szCs w:val="18"/>
        </w:rPr>
        <w:t xml:space="preserve">%. Рост потребительских кредитов находится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на уровне 15%, рост ипотечного кредитования – 21,5%. </w:t>
      </w:r>
    </w:p>
    <w:p w14:paraId="36D80D0D" w14:textId="3AE5AAFC" w:rsidR="00BE5ACA" w:rsidRDefault="00BE5ACA" w:rsidP="00BE5AC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12068D">
        <w:rPr>
          <w:rFonts w:ascii="HeliosC" w:hAnsi="HeliosC"/>
          <w:b/>
          <w:color w:val="0F243E" w:themeColor="text2" w:themeShade="80"/>
          <w:sz w:val="18"/>
          <w:szCs w:val="18"/>
        </w:rPr>
        <w:t>Низкие темпы роста (1-2%) реальных располагаемых доходов</w:t>
      </w:r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за </w:t>
      </w:r>
      <w:r>
        <w:rPr>
          <w:rFonts w:ascii="HeliosC" w:hAnsi="HeliosC"/>
          <w:b/>
          <w:color w:val="0F243E" w:themeColor="text2" w:themeShade="80"/>
          <w:sz w:val="18"/>
          <w:szCs w:val="18"/>
          <w:lang w:val="en-US"/>
        </w:rPr>
        <w:t>I</w:t>
      </w:r>
      <w:r w:rsidR="00962FB7">
        <w:rPr>
          <w:rFonts w:ascii="HeliosC" w:hAnsi="HeliosC"/>
          <w:b/>
          <w:color w:val="0F243E" w:themeColor="text2" w:themeShade="80"/>
          <w:sz w:val="18"/>
          <w:szCs w:val="18"/>
        </w:rPr>
        <w:t>П</w:t>
      </w:r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2018</w:t>
      </w:r>
      <w:r w:rsidR="00962FB7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г</w:t>
      </w:r>
      <w:r w:rsidRPr="0012068D">
        <w:rPr>
          <w:rFonts w:ascii="HeliosC" w:hAnsi="HeliosC"/>
          <w:b/>
          <w:color w:val="0F243E" w:themeColor="text2" w:themeShade="80"/>
          <w:sz w:val="18"/>
          <w:szCs w:val="18"/>
        </w:rPr>
        <w:t>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При этом номинальная и реальная заработная плата выросли за первые 6 месяцев 2018 г</w:t>
      </w:r>
      <w:r w:rsidR="00347854">
        <w:rPr>
          <w:rFonts w:ascii="HeliosC" w:hAnsi="HeliosC"/>
          <w:color w:val="0F243E" w:themeColor="text2" w:themeShade="80"/>
          <w:sz w:val="18"/>
          <w:szCs w:val="18"/>
        </w:rPr>
        <w:t>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приблизительно на 11% и 9%</w:t>
      </w:r>
      <w:r w:rsidR="00347854">
        <w:rPr>
          <w:rFonts w:ascii="HeliosC" w:hAnsi="HeliosC"/>
          <w:color w:val="0F243E" w:themeColor="text2" w:themeShade="80"/>
          <w:sz w:val="18"/>
          <w:szCs w:val="18"/>
        </w:rPr>
        <w:t>,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соответственно. Уровень безработицы на рекордно низком уровне</w:t>
      </w:r>
      <w:r w:rsidR="003A6B89">
        <w:rPr>
          <w:rFonts w:ascii="HeliosC" w:hAnsi="HeliosC"/>
          <w:color w:val="0F243E" w:themeColor="text2" w:themeShade="80"/>
          <w:sz w:val="18"/>
          <w:szCs w:val="18"/>
        </w:rPr>
        <w:t xml:space="preserve"> -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4,9%. </w:t>
      </w:r>
    </w:p>
    <w:p w14:paraId="19796E90" w14:textId="6A307909" w:rsidR="00BE5ACA" w:rsidRDefault="00BE5ACA" w:rsidP="00BE5AC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12068D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Потребительский спрос </w:t>
      </w:r>
      <w:r w:rsidR="00A7042E">
        <w:rPr>
          <w:rFonts w:ascii="HeliosC" w:hAnsi="HeliosC"/>
          <w:b/>
          <w:color w:val="0F243E" w:themeColor="text2" w:themeShade="80"/>
          <w:sz w:val="18"/>
          <w:szCs w:val="18"/>
        </w:rPr>
        <w:t>вырос</w:t>
      </w:r>
      <w:r w:rsidRPr="0012068D">
        <w:rPr>
          <w:rFonts w:ascii="HeliosC" w:hAnsi="HeliosC"/>
          <w:b/>
          <w:color w:val="0F243E" w:themeColor="text2" w:themeShade="80"/>
          <w:sz w:val="18"/>
          <w:szCs w:val="18"/>
        </w:rPr>
        <w:t xml:space="preserve"> на </w:t>
      </w:r>
      <w:r w:rsidR="00A7042E">
        <w:rPr>
          <w:rFonts w:ascii="HeliosC" w:hAnsi="HeliosC"/>
          <w:b/>
          <w:color w:val="0F243E" w:themeColor="text2" w:themeShade="80"/>
          <w:sz w:val="18"/>
          <w:szCs w:val="18"/>
        </w:rPr>
        <w:t>3,8%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. Рост обусловлен проведением ЧМ по футболу и ростом потребительского кредитования. При этом индекс потребительских настроений снижается и достиг минимальных значений 96,5 пункта с середины 2017 года. </w:t>
      </w:r>
    </w:p>
    <w:p w14:paraId="25A54CE7" w14:textId="1B48398A" w:rsidR="00E741BD" w:rsidRPr="00E741BD" w:rsidRDefault="00E741BD" w:rsidP="00BE5AC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HeliosC" w:hAnsi="HeliosC"/>
          <w:b/>
          <w:color w:val="0F243E" w:themeColor="text2" w:themeShade="80"/>
          <w:sz w:val="18"/>
          <w:szCs w:val="18"/>
        </w:rPr>
        <w:t xml:space="preserve">Розничный товарооборот вырос на 2,7% 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 xml:space="preserve">за счет </w:t>
      </w:r>
      <w:r>
        <w:rPr>
          <w:rFonts w:ascii="HeliosC" w:hAnsi="HeliosC"/>
          <w:color w:val="0F243E" w:themeColor="text2" w:themeShade="80"/>
          <w:sz w:val="18"/>
          <w:szCs w:val="18"/>
        </w:rPr>
        <w:t>роста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реальных располагаемых 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>доход</w:t>
      </w:r>
      <w:r>
        <w:rPr>
          <w:rFonts w:ascii="HeliosC" w:hAnsi="HeliosC"/>
          <w:color w:val="0F243E" w:themeColor="text2" w:themeShade="80"/>
          <w:sz w:val="18"/>
          <w:szCs w:val="18"/>
        </w:rPr>
        <w:t>ов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>,</w:t>
      </w:r>
      <w:r w:rsidR="00052394">
        <w:rPr>
          <w:rFonts w:ascii="HeliosC" w:hAnsi="HeliosC"/>
          <w:color w:val="0F243E" w:themeColor="text2" w:themeShade="80"/>
          <w:sz w:val="18"/>
          <w:szCs w:val="18"/>
        </w:rPr>
        <w:t xml:space="preserve"> тенденции меньше сберегать, и, главным образом, благодаря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052394">
        <w:rPr>
          <w:rFonts w:ascii="HeliosC" w:hAnsi="HeliosC"/>
          <w:color w:val="0F243E" w:themeColor="text2" w:themeShade="80"/>
          <w:sz w:val="18"/>
          <w:szCs w:val="18"/>
        </w:rPr>
        <w:t>интенсивному росту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Pr="00E741BD">
        <w:rPr>
          <w:rFonts w:ascii="HeliosC" w:hAnsi="HeliosC"/>
          <w:color w:val="0F243E" w:themeColor="text2" w:themeShade="80"/>
          <w:sz w:val="18"/>
          <w:szCs w:val="18"/>
        </w:rPr>
        <w:t>потребительского кредитования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. </w:t>
      </w:r>
    </w:p>
    <w:p w14:paraId="33613906" w14:textId="2509D8A2" w:rsidR="00FC349E" w:rsidRPr="006349B8" w:rsidRDefault="001971D0" w:rsidP="006349B8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1971D0">
        <w:rPr>
          <w:rFonts w:ascii="HeliosC" w:hAnsi="HeliosC"/>
          <w:b/>
          <w:color w:val="0F243E" w:themeColor="text2" w:themeShade="80"/>
          <w:sz w:val="18"/>
          <w:szCs w:val="18"/>
        </w:rPr>
        <w:t>Усилился отток капитала.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За первую половину 2018</w:t>
      </w:r>
      <w:r w:rsidR="00BC58D8">
        <w:rPr>
          <w:rFonts w:ascii="HeliosC" w:hAnsi="HeliosC"/>
          <w:color w:val="0F243E" w:themeColor="text2" w:themeShade="80"/>
          <w:sz w:val="18"/>
          <w:szCs w:val="18"/>
        </w:rPr>
        <w:t xml:space="preserve"> г.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 показатель составил </w:t>
      </w:r>
      <w:r w:rsidR="00BC58D8">
        <w:rPr>
          <w:rFonts w:ascii="HeliosC" w:hAnsi="HeliosC"/>
          <w:color w:val="0F243E" w:themeColor="text2" w:themeShade="80"/>
          <w:sz w:val="18"/>
          <w:szCs w:val="18"/>
        </w:rPr>
        <w:br/>
      </w:r>
      <w:r w:rsidRPr="001971D0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052394">
        <w:rPr>
          <w:rFonts w:ascii="HeliosC" w:hAnsi="HeliosC"/>
          <w:color w:val="0F243E" w:themeColor="text2" w:themeShade="80"/>
          <w:sz w:val="18"/>
          <w:szCs w:val="18"/>
        </w:rPr>
        <w:t>17</w:t>
      </w:r>
      <w:r>
        <w:rPr>
          <w:rFonts w:ascii="HeliosC" w:hAnsi="HeliosC"/>
          <w:color w:val="0F243E" w:themeColor="text2" w:themeShade="80"/>
          <w:sz w:val="18"/>
          <w:szCs w:val="18"/>
        </w:rPr>
        <w:t>,3 млрд., что близко к годовому показателю 2016</w:t>
      </w:r>
      <w:r w:rsidR="00052394">
        <w:rPr>
          <w:rFonts w:ascii="HeliosC" w:hAnsi="HeliosC"/>
          <w:color w:val="0F243E" w:themeColor="text2" w:themeShade="80"/>
          <w:sz w:val="18"/>
          <w:szCs w:val="18"/>
        </w:rPr>
        <w:t xml:space="preserve"> </w:t>
      </w:r>
      <w:r w:rsidR="00BC58D8">
        <w:rPr>
          <w:rFonts w:ascii="HeliosC" w:hAnsi="HeliosC"/>
          <w:color w:val="0F243E" w:themeColor="text2" w:themeShade="80"/>
          <w:sz w:val="18"/>
          <w:szCs w:val="18"/>
        </w:rPr>
        <w:t>г.</w:t>
      </w:r>
      <w:r w:rsidRPr="001971D0">
        <w:rPr>
          <w:rFonts w:ascii="HeliosC" w:hAnsi="HeliosC"/>
          <w:color w:val="0F243E" w:themeColor="text2" w:themeShade="80"/>
          <w:sz w:val="18"/>
          <w:szCs w:val="18"/>
        </w:rPr>
        <w:t xml:space="preserve"> (</w:t>
      </w:r>
      <w:r w:rsidR="00052394" w:rsidRPr="00BC58D8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Pr="001971D0">
        <w:rPr>
          <w:rFonts w:ascii="HeliosC" w:hAnsi="HeliosC"/>
          <w:color w:val="0F243E" w:themeColor="text2" w:themeShade="80"/>
          <w:sz w:val="18"/>
          <w:szCs w:val="18"/>
        </w:rPr>
        <w:t>19</w:t>
      </w:r>
      <w:r>
        <w:rPr>
          <w:rFonts w:ascii="HeliosC" w:hAnsi="HeliosC"/>
          <w:color w:val="0F243E" w:themeColor="text2" w:themeShade="80"/>
          <w:sz w:val="18"/>
          <w:szCs w:val="18"/>
        </w:rPr>
        <w:t>,</w:t>
      </w:r>
      <w:r w:rsidRPr="001971D0">
        <w:rPr>
          <w:rFonts w:ascii="HeliosC" w:hAnsi="HeliosC"/>
          <w:color w:val="0F243E" w:themeColor="text2" w:themeShade="80"/>
          <w:sz w:val="18"/>
          <w:szCs w:val="18"/>
        </w:rPr>
        <w:t xml:space="preserve">8 </w:t>
      </w:r>
      <w:r>
        <w:rPr>
          <w:rFonts w:ascii="HeliosC" w:hAnsi="HeliosC"/>
          <w:color w:val="0F243E" w:themeColor="text2" w:themeShade="80"/>
          <w:sz w:val="18"/>
          <w:szCs w:val="18"/>
        </w:rPr>
        <w:t xml:space="preserve">млрд.). </w:t>
      </w:r>
    </w:p>
    <w:p w14:paraId="61D685D1" w14:textId="112A54D4" w:rsidR="00052394" w:rsidRDefault="00052394" w:rsidP="00052394">
      <w:pPr>
        <w:spacing w:before="180" w:after="60"/>
        <w:ind w:left="357"/>
        <w:jc w:val="center"/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</w:pP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 xml:space="preserve">Чистый отток капитала и инвестиции в коммерческую недвижимость, 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br/>
        <w:t>201</w:t>
      </w:r>
      <w:r w:rsidR="009C5AD6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3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-</w:t>
      </w:r>
      <w:r w:rsidR="009C5AD6">
        <w:rPr>
          <w:rFonts w:ascii="HeliosC" w:hAnsi="HeliosC"/>
          <w:b/>
          <w:bCs/>
          <w:color w:val="4F81BD" w:themeColor="accent1"/>
          <w:sz w:val="19"/>
          <w:szCs w:val="19"/>
        </w:rPr>
        <w:t>I</w:t>
      </w:r>
      <w:r w:rsidR="009C5AD6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 xml:space="preserve">П 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201</w:t>
      </w:r>
      <w:r w:rsidR="009C5AD6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8</w:t>
      </w:r>
      <w:r w:rsidRPr="00052394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 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 xml:space="preserve">гг., </w:t>
      </w:r>
      <w:r w:rsidRPr="00052394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млрд</w:t>
      </w:r>
      <w:r w:rsidRPr="006206A1"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  <w:t>. $</w:t>
      </w:r>
    </w:p>
    <w:p w14:paraId="77EBFDB4" w14:textId="0971E807" w:rsidR="00052394" w:rsidRDefault="009C5AD6" w:rsidP="003856B3">
      <w:pPr>
        <w:spacing w:before="180" w:after="60"/>
        <w:ind w:left="360"/>
        <w:rPr>
          <w:rFonts w:ascii="HeliosC" w:hAnsi="HeliosC"/>
          <w:b/>
          <w:bCs/>
          <w:color w:val="4F81BD" w:themeColor="accent1"/>
          <w:sz w:val="19"/>
          <w:szCs w:val="19"/>
          <w:lang w:val="ru-RU"/>
        </w:rPr>
      </w:pPr>
      <w:r w:rsidRPr="009C5AD6">
        <w:rPr>
          <w:noProof/>
        </w:rPr>
        <w:drawing>
          <wp:inline distT="0" distB="0" distL="0" distR="0" wp14:anchorId="29FE6848" wp14:editId="06D3B145">
            <wp:extent cx="2833370" cy="1925830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5FAC" w14:textId="0CDAF71B" w:rsidR="00052394" w:rsidRPr="007D0A6B" w:rsidRDefault="00052394" w:rsidP="00052394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 w:rsidRPr="00AC35D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Министерство экономического развития РФ</w:t>
      </w:r>
      <w:r w:rsidRPr="0005239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</w:t>
      </w:r>
      <w:r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 </w:t>
      </w:r>
      <w:r w:rsidR="00D25267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br/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S</w:t>
      </w: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.</w:t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A</w:t>
      </w: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. </w:t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Ricci</w:t>
      </w:r>
    </w:p>
    <w:p w14:paraId="13C9C818" w14:textId="7DD88ED2" w:rsidR="00E050F5" w:rsidRPr="008F7B05" w:rsidRDefault="00052394" w:rsidP="003856B3">
      <w:pPr>
        <w:spacing w:before="180" w:after="60"/>
        <w:ind w:left="360"/>
        <w:rPr>
          <w:rFonts w:ascii="Gotham Book" w:hAnsi="Gotham Book"/>
          <w:b/>
          <w:bCs/>
          <w:color w:val="4F81BD" w:themeColor="accent1"/>
          <w:sz w:val="19"/>
          <w:szCs w:val="19"/>
          <w:lang w:val="ru-RU"/>
        </w:rPr>
      </w:pPr>
      <w:r>
        <w:rPr>
          <w:rFonts w:ascii="HeliosC" w:hAnsi="HeliosC"/>
          <w:b/>
          <w:bCs/>
          <w:i/>
          <w:iCs/>
          <w:color w:val="1F497D" w:themeColor="text2"/>
          <w:spacing w:val="7"/>
          <w:lang w:val="ru-RU"/>
        </w:rPr>
        <w:br w:type="column"/>
      </w:r>
      <w:r w:rsidR="00E050F5" w:rsidRPr="008F7B05">
        <w:rPr>
          <w:rFonts w:ascii="Gotham Book" w:hAnsi="Gotham Book"/>
          <w:b/>
          <w:bCs/>
          <w:i/>
          <w:iCs/>
          <w:color w:val="1F497D" w:themeColor="text2"/>
          <w:spacing w:val="7"/>
          <w:lang w:val="ru-RU"/>
        </w:rPr>
        <w:t xml:space="preserve">Инвестиционный рынок </w:t>
      </w:r>
    </w:p>
    <w:p w14:paraId="37EA32B1" w14:textId="2C02344E" w:rsidR="00644E82" w:rsidRPr="00BA215F" w:rsidRDefault="00644E82" w:rsidP="007D59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bookmarkStart w:id="2" w:name="_Hlk524356731"/>
      <w:r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>По итогам I</w:t>
      </w:r>
      <w:r w:rsidR="00065C1D"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 полугодия</w:t>
      </w:r>
      <w:r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 2019 г. объем инвестиций в коммерческую недвижимость увеличился на 22% по сравнению с аналогичным </w:t>
      </w:r>
      <w:r w:rsidR="007D5991"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>периодом</w:t>
      </w:r>
      <w:r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 </w:t>
      </w:r>
      <w:r w:rsidR="00065C1D"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br/>
      </w:r>
      <w:r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>2018 г.</w:t>
      </w:r>
      <w:r w:rsidR="007D5991"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 </w:t>
      </w:r>
      <w:r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>(</w:t>
      </w:r>
      <w:r w:rsidRPr="00BA215F">
        <w:rPr>
          <w:rFonts w:ascii="Gotham Book" w:hAnsi="Gotham Book"/>
          <w:b/>
          <w:color w:val="0F243E" w:themeColor="text2" w:themeShade="80"/>
          <w:sz w:val="18"/>
          <w:szCs w:val="18"/>
        </w:rPr>
        <w:t>$</w:t>
      </w:r>
      <w:r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644 млн.) </w:t>
      </w:r>
      <w:r w:rsidR="007D5991"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и составил </w:t>
      </w:r>
      <w:r w:rsidR="007D5991" w:rsidRPr="00BA215F">
        <w:rPr>
          <w:rFonts w:ascii="Gotham Book" w:hAnsi="Gotham Book"/>
          <w:b/>
          <w:color w:val="0F243E" w:themeColor="text2" w:themeShade="80"/>
          <w:sz w:val="18"/>
          <w:szCs w:val="18"/>
        </w:rPr>
        <w:t>$</w:t>
      </w:r>
      <w:r w:rsidR="007D5991"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>788 млн.</w:t>
      </w:r>
      <w:r w:rsidR="00D8070A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D8070A" w:rsidRPr="004673AD">
        <w:rPr>
          <w:rFonts w:ascii="Gotham Book" w:hAnsi="Gotham Book"/>
          <w:color w:val="0F243E" w:themeColor="text2" w:themeShade="80"/>
          <w:sz w:val="18"/>
          <w:szCs w:val="18"/>
        </w:rPr>
        <w:t xml:space="preserve">Наблюдается </w:t>
      </w:r>
      <w:r w:rsidR="003A0CA5" w:rsidRPr="004673AD">
        <w:rPr>
          <w:rFonts w:ascii="Gotham Book" w:hAnsi="Gotham Book"/>
          <w:color w:val="0F243E" w:themeColor="text2" w:themeShade="80"/>
          <w:sz w:val="18"/>
          <w:szCs w:val="18"/>
        </w:rPr>
        <w:t>тенденция</w:t>
      </w:r>
      <w:r w:rsidR="00D8070A" w:rsidRPr="004673AD">
        <w:rPr>
          <w:rFonts w:ascii="Gotham Book" w:hAnsi="Gotham Book"/>
          <w:color w:val="0F243E" w:themeColor="text2" w:themeShade="80"/>
          <w:sz w:val="18"/>
          <w:szCs w:val="18"/>
        </w:rPr>
        <w:t xml:space="preserve"> улучшени</w:t>
      </w:r>
      <w:r w:rsidR="003A0CA5" w:rsidRPr="004673AD">
        <w:rPr>
          <w:rFonts w:ascii="Gotham Book" w:hAnsi="Gotham Book"/>
          <w:color w:val="0F243E" w:themeColor="text2" w:themeShade="80"/>
          <w:sz w:val="18"/>
          <w:szCs w:val="18"/>
        </w:rPr>
        <w:t>я</w:t>
      </w:r>
      <w:r w:rsidR="00D8070A" w:rsidRPr="004673AD">
        <w:rPr>
          <w:rFonts w:ascii="Gotham Book" w:hAnsi="Gotham Book"/>
          <w:color w:val="0F243E" w:themeColor="text2" w:themeShade="80"/>
          <w:sz w:val="18"/>
          <w:szCs w:val="18"/>
        </w:rPr>
        <w:t xml:space="preserve"> инвестиционного климата в России</w:t>
      </w:r>
      <w:r w:rsidR="003A0CA5" w:rsidRPr="004673AD">
        <w:rPr>
          <w:rFonts w:ascii="Gotham Book" w:hAnsi="Gotham Book"/>
          <w:color w:val="0F243E" w:themeColor="text2" w:themeShade="80"/>
          <w:sz w:val="18"/>
          <w:szCs w:val="18"/>
        </w:rPr>
        <w:t>, однако валютные колебания, санкции и прочие экономические факторы все же пока препятствуют окончательному восстановлению российской экономики.</w:t>
      </w:r>
      <w:r w:rsidR="003A0CA5" w:rsidRPr="003A0CA5">
        <w:rPr>
          <w:rFonts w:ascii="Gotham Book" w:hAnsi="Gotham Book"/>
          <w:color w:val="FF0000"/>
          <w:sz w:val="18"/>
          <w:szCs w:val="18"/>
        </w:rPr>
        <w:t xml:space="preserve">  </w:t>
      </w:r>
    </w:p>
    <w:bookmarkEnd w:id="2"/>
    <w:p w14:paraId="4F71267E" w14:textId="1050BB8A" w:rsidR="004A1471" w:rsidRDefault="003A0CA5" w:rsidP="004A147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>Как и в I полугодии 201</w:t>
      </w:r>
      <w:r>
        <w:rPr>
          <w:rFonts w:ascii="Gotham Book" w:hAnsi="Gotham Book"/>
          <w:b/>
          <w:color w:val="0F243E" w:themeColor="text2" w:themeShade="80"/>
          <w:sz w:val="18"/>
          <w:szCs w:val="18"/>
        </w:rPr>
        <w:t>8</w:t>
      </w:r>
      <w:r w:rsidRPr="003A0CA5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 г.</w:t>
      </w:r>
      <w:r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, </w:t>
      </w:r>
      <w:r w:rsidR="00B65CF2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по итогам </w:t>
      </w:r>
      <w:r w:rsidR="004A1471">
        <w:rPr>
          <w:rFonts w:ascii="Gotham Book" w:hAnsi="Gotham Book"/>
          <w:b/>
          <w:color w:val="0F243E" w:themeColor="text2" w:themeShade="80"/>
          <w:sz w:val="18"/>
          <w:szCs w:val="18"/>
        </w:rPr>
        <w:br/>
      </w:r>
      <w:r w:rsidR="00B65CF2">
        <w:rPr>
          <w:rFonts w:ascii="Gotham Book" w:hAnsi="Gotham Book"/>
          <w:b/>
          <w:color w:val="0F243E" w:themeColor="text2" w:themeShade="80"/>
          <w:sz w:val="18"/>
          <w:szCs w:val="18"/>
          <w:lang w:val="en-US"/>
        </w:rPr>
        <w:t>I</w:t>
      </w:r>
      <w:r w:rsidR="00B65CF2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 полугодия 2019 г. </w:t>
      </w:r>
      <w:r>
        <w:rPr>
          <w:rFonts w:ascii="Gotham Book" w:hAnsi="Gotham Book"/>
          <w:b/>
          <w:color w:val="0F243E" w:themeColor="text2" w:themeShade="80"/>
          <w:sz w:val="18"/>
          <w:szCs w:val="18"/>
        </w:rPr>
        <w:t>Москва и Московская облас</w:t>
      </w:r>
      <w:r w:rsidR="00B65CF2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ть оставались наиболее востребованными для инвесторов. </w:t>
      </w:r>
      <w:r w:rsidR="004A1471">
        <w:rPr>
          <w:rFonts w:ascii="Gotham Book" w:hAnsi="Gotham Book"/>
          <w:color w:val="0F243E" w:themeColor="text2" w:themeShade="80"/>
          <w:sz w:val="18"/>
          <w:szCs w:val="18"/>
        </w:rPr>
        <w:t>Д</w:t>
      </w:r>
      <w:r w:rsidR="004A1471" w:rsidRPr="004A1471">
        <w:rPr>
          <w:rFonts w:ascii="Gotham Book" w:hAnsi="Gotham Book"/>
          <w:color w:val="0F243E" w:themeColor="text2" w:themeShade="80"/>
          <w:sz w:val="18"/>
          <w:szCs w:val="18"/>
        </w:rPr>
        <w:t>оля реализованных сделок увеличилась с 62% до 83%</w:t>
      </w:r>
      <w:r w:rsidR="006273DF">
        <w:rPr>
          <w:rFonts w:ascii="Gotham Book" w:hAnsi="Gotham Book"/>
          <w:color w:val="0F243E" w:themeColor="text2" w:themeShade="80"/>
          <w:sz w:val="18"/>
          <w:szCs w:val="18"/>
        </w:rPr>
        <w:t xml:space="preserve">, что в </w:t>
      </w:r>
      <w:r w:rsidR="004A1471">
        <w:rPr>
          <w:rFonts w:ascii="Gotham Book" w:hAnsi="Gotham Book"/>
          <w:color w:val="0F243E" w:themeColor="text2" w:themeShade="80"/>
          <w:sz w:val="18"/>
          <w:szCs w:val="18"/>
        </w:rPr>
        <w:t xml:space="preserve">абсолютном </w:t>
      </w:r>
      <w:r w:rsidR="006273DF">
        <w:rPr>
          <w:rFonts w:ascii="Gotham Book" w:hAnsi="Gotham Book"/>
          <w:color w:val="0F243E" w:themeColor="text2" w:themeShade="80"/>
          <w:sz w:val="18"/>
          <w:szCs w:val="18"/>
        </w:rPr>
        <w:t xml:space="preserve">значении составило </w:t>
      </w:r>
      <w:r w:rsidR="004A1471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4A1471">
        <w:rPr>
          <w:rFonts w:ascii="Gotham Book" w:hAnsi="Gotham Book"/>
          <w:color w:val="0F243E" w:themeColor="text2" w:themeShade="80"/>
          <w:sz w:val="18"/>
          <w:szCs w:val="18"/>
        </w:rPr>
        <w:t xml:space="preserve">657 </w:t>
      </w:r>
      <w:r w:rsidR="006273DF">
        <w:rPr>
          <w:rFonts w:ascii="Gotham Book" w:hAnsi="Gotham Book"/>
          <w:color w:val="0F243E" w:themeColor="text2" w:themeShade="80"/>
          <w:sz w:val="18"/>
          <w:szCs w:val="18"/>
        </w:rPr>
        <w:t>и</w:t>
      </w:r>
      <w:r w:rsidR="004A1471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4A1471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4A1471">
        <w:rPr>
          <w:rFonts w:ascii="Gotham Book" w:hAnsi="Gotham Book"/>
          <w:color w:val="0F243E" w:themeColor="text2" w:themeShade="80"/>
          <w:sz w:val="18"/>
          <w:szCs w:val="18"/>
        </w:rPr>
        <w:t>400 млн.</w:t>
      </w:r>
      <w:r w:rsidR="006273DF">
        <w:rPr>
          <w:rFonts w:ascii="Gotham Book" w:hAnsi="Gotham Book"/>
          <w:color w:val="0F243E" w:themeColor="text2" w:themeShade="80"/>
          <w:sz w:val="18"/>
          <w:szCs w:val="18"/>
        </w:rPr>
        <w:t xml:space="preserve"> соответственно. </w:t>
      </w:r>
    </w:p>
    <w:p w14:paraId="4527421D" w14:textId="516FAF2D" w:rsidR="003F2B09" w:rsidRDefault="00C701D2" w:rsidP="00644E82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381991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Инвестиционная активность </w:t>
      </w:r>
      <w:r w:rsidR="00EB4A2C" w:rsidRPr="00381991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Санкт-Петербурга </w:t>
      </w:r>
      <w:r w:rsidR="00BD20CC" w:rsidRPr="00381991">
        <w:rPr>
          <w:rFonts w:ascii="Gotham Book" w:hAnsi="Gotham Book"/>
          <w:b/>
          <w:color w:val="0F243E" w:themeColor="text2" w:themeShade="80"/>
          <w:sz w:val="18"/>
          <w:szCs w:val="18"/>
        </w:rPr>
        <w:t xml:space="preserve">снизился </w:t>
      </w:r>
      <w:r w:rsidR="00BD20CC">
        <w:rPr>
          <w:rFonts w:ascii="Gotham Book" w:hAnsi="Gotham Book"/>
          <w:color w:val="0F243E" w:themeColor="text2" w:themeShade="80"/>
          <w:sz w:val="18"/>
          <w:szCs w:val="18"/>
        </w:rPr>
        <w:t xml:space="preserve">почти </w:t>
      </w:r>
      <w:commentRangeStart w:id="3"/>
      <w:r w:rsidR="00BD20CC">
        <w:rPr>
          <w:rFonts w:ascii="Gotham Book" w:hAnsi="Gotham Book"/>
          <w:color w:val="0F243E" w:themeColor="text2" w:themeShade="80"/>
          <w:sz w:val="18"/>
          <w:szCs w:val="18"/>
        </w:rPr>
        <w:t>в 7,5 раз</w:t>
      </w:r>
      <w:r w:rsidR="00EB4A2C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commentRangeEnd w:id="3"/>
      <w:r w:rsidR="00BD20CC">
        <w:rPr>
          <w:rStyle w:val="ae"/>
          <w:rFonts w:ascii="Cambria" w:hAnsi="Cambria"/>
          <w:lang w:val="en-US" w:eastAsia="en-US"/>
        </w:rPr>
        <w:commentReference w:id="3"/>
      </w:r>
      <w:r w:rsidR="00EB4A2C">
        <w:rPr>
          <w:rFonts w:ascii="Gotham Book" w:hAnsi="Gotham Book"/>
          <w:color w:val="0F243E" w:themeColor="text2" w:themeShade="80"/>
          <w:sz w:val="18"/>
          <w:szCs w:val="18"/>
        </w:rPr>
        <w:t>по сравнению с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EB4A2C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EB4A2C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полугодием 2018 г. </w:t>
      </w:r>
      <w:r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EB4A2C">
        <w:rPr>
          <w:rFonts w:ascii="Gotham Book" w:hAnsi="Gotham Book"/>
          <w:color w:val="0F243E" w:themeColor="text2" w:themeShade="80"/>
          <w:sz w:val="18"/>
          <w:szCs w:val="18"/>
        </w:rPr>
        <w:t>(</w:t>
      </w:r>
      <w:r w:rsidR="00EB4A2C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EB4A2C">
        <w:rPr>
          <w:rFonts w:ascii="Gotham Book" w:hAnsi="Gotham Book"/>
          <w:color w:val="0F243E" w:themeColor="text2" w:themeShade="80"/>
          <w:sz w:val="18"/>
          <w:szCs w:val="18"/>
        </w:rPr>
        <w:t xml:space="preserve">240 млн.) и по итогам </w:t>
      </w:r>
      <w:r w:rsidR="00EB4A2C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EB4A2C" w:rsidRPr="00EB4A2C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EB4A2C">
        <w:rPr>
          <w:rFonts w:ascii="Gotham Book" w:hAnsi="Gotham Book"/>
          <w:color w:val="0F243E" w:themeColor="text2" w:themeShade="80"/>
          <w:sz w:val="18"/>
          <w:szCs w:val="18"/>
        </w:rPr>
        <w:t xml:space="preserve">полугодия 2019 г. составил всего лишь </w:t>
      </w:r>
      <w:r w:rsidR="00EB4A2C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EB4A2C">
        <w:rPr>
          <w:rFonts w:ascii="Gotham Book" w:hAnsi="Gotham Book"/>
          <w:color w:val="0F243E" w:themeColor="text2" w:themeShade="80"/>
          <w:sz w:val="18"/>
          <w:szCs w:val="18"/>
        </w:rPr>
        <w:t xml:space="preserve">31 млн. </w:t>
      </w:r>
    </w:p>
    <w:p w14:paraId="30E2295F" w14:textId="7B386475" w:rsidR="00EB4A2C" w:rsidRPr="00EB4A2C" w:rsidRDefault="00C701D2" w:rsidP="00644E82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381991">
        <w:rPr>
          <w:rFonts w:ascii="Gotham Book" w:hAnsi="Gotham Book"/>
          <w:b/>
          <w:color w:val="0F243E" w:themeColor="text2" w:themeShade="80"/>
          <w:sz w:val="18"/>
          <w:szCs w:val="18"/>
        </w:rPr>
        <w:t>По итогам 6 месяцев 2019 г. совокупный объем инвестиций в коммерческие объекты регионов увеличился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 сравнению</w:t>
      </w:r>
      <w:r w:rsidR="00B17082">
        <w:rPr>
          <w:rFonts w:ascii="Gotham Book" w:hAnsi="Gotham Book"/>
          <w:color w:val="0F243E" w:themeColor="text2" w:themeShade="80"/>
          <w:sz w:val="18"/>
          <w:szCs w:val="18"/>
        </w:rPr>
        <w:t xml:space="preserve"> с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аналогичного периода 2018 г. (</w:t>
      </w:r>
      <w:r w:rsidR="00B17082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7 млн.) </w:t>
      </w:r>
      <w:r w:rsidR="00B17082">
        <w:rPr>
          <w:rFonts w:ascii="Gotham Book" w:hAnsi="Gotham Book"/>
          <w:color w:val="0F243E" w:themeColor="text2" w:themeShade="80"/>
          <w:sz w:val="18"/>
          <w:szCs w:val="18"/>
        </w:rPr>
        <w:t xml:space="preserve">и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составил почти</w:t>
      </w:r>
      <w:r w:rsidR="00B17082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100 млн.</w:t>
      </w:r>
      <w:r w:rsidRPr="00C701D2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B17082">
        <w:rPr>
          <w:rFonts w:ascii="Gotham Book" w:hAnsi="Gotham Book"/>
          <w:color w:val="0F243E" w:themeColor="text2" w:themeShade="80"/>
          <w:sz w:val="18"/>
          <w:szCs w:val="18"/>
        </w:rPr>
        <w:t xml:space="preserve">Отметим, что такое значение «номинально» и было сформировано в основном покупкой двух гостиниц во Владивостоке. </w:t>
      </w:r>
    </w:p>
    <w:p w14:paraId="14900103" w14:textId="5C277563" w:rsidR="00662CF2" w:rsidRPr="008F7B05" w:rsidRDefault="005323F9" w:rsidP="00DB147E">
      <w:pPr>
        <w:spacing w:before="180" w:after="60"/>
        <w:ind w:left="357"/>
        <w:jc w:val="center"/>
        <w:rPr>
          <w:rFonts w:ascii="Gotham Book" w:hAnsi="Gotham Book"/>
          <w:b/>
          <w:bCs/>
          <w:color w:val="4F81BD" w:themeColor="accent1"/>
          <w:sz w:val="19"/>
          <w:szCs w:val="19"/>
          <w:lang w:val="ru-RU"/>
        </w:rPr>
      </w:pPr>
      <w:r w:rsidRPr="008F7B05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 xml:space="preserve">Объем </w:t>
      </w:r>
      <w:r w:rsidR="008F7B05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инвестиций в коммерческую недвижимость России</w:t>
      </w:r>
    </w:p>
    <w:p w14:paraId="1918D4E3" w14:textId="2CBE63EB" w:rsidR="006206A1" w:rsidRDefault="00A26720" w:rsidP="006206A1">
      <w:pPr>
        <w:spacing w:before="180" w:after="60"/>
        <w:ind w:left="357"/>
        <w:jc w:val="center"/>
        <w:rPr>
          <w:lang w:val="ru-RU"/>
        </w:rPr>
      </w:pPr>
      <w:commentRangeStart w:id="4"/>
      <w:r w:rsidRPr="00A26720">
        <w:rPr>
          <w:noProof/>
        </w:rPr>
        <w:drawing>
          <wp:inline distT="0" distB="0" distL="0" distR="0" wp14:anchorId="002BDD73" wp14:editId="35020E92">
            <wp:extent cx="2927350" cy="1847215"/>
            <wp:effectExtent l="0" t="0" r="635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4"/>
      <w:r w:rsidR="00B93488">
        <w:rPr>
          <w:rStyle w:val="ae"/>
        </w:rPr>
        <w:commentReference w:id="4"/>
      </w:r>
    </w:p>
    <w:p w14:paraId="79C918E7" w14:textId="32CD4B1B" w:rsidR="008F7B05" w:rsidRDefault="008F7B05">
      <w:pPr>
        <w:rPr>
          <w:rFonts w:ascii="HeliosC" w:hAnsi="HeliosC"/>
          <w:i/>
          <w:color w:val="0F243E" w:themeColor="text2" w:themeShade="80"/>
          <w:sz w:val="14"/>
          <w:szCs w:val="18"/>
        </w:rPr>
      </w:pPr>
      <w:r>
        <w:rPr>
          <w:rFonts w:ascii="HeliosC" w:hAnsi="HeliosC"/>
          <w:i/>
          <w:color w:val="0F243E" w:themeColor="text2" w:themeShade="80"/>
          <w:sz w:val="14"/>
          <w:szCs w:val="18"/>
        </w:rPr>
        <w:br w:type="page"/>
      </w:r>
    </w:p>
    <w:p w14:paraId="08C727F3" w14:textId="7B127F23" w:rsidR="008F7B05" w:rsidRPr="00916C6B" w:rsidRDefault="008F7B05" w:rsidP="00A26720">
      <w:pPr>
        <w:spacing w:before="180" w:after="60"/>
        <w:ind w:left="357"/>
        <w:jc w:val="center"/>
        <w:rPr>
          <w:rFonts w:ascii="Gotham Book" w:hAnsi="Gotham Book"/>
          <w:b/>
          <w:bCs/>
          <w:color w:val="4F81BD" w:themeColor="accent1"/>
          <w:sz w:val="19"/>
          <w:szCs w:val="19"/>
          <w:lang w:val="ru-RU"/>
        </w:rPr>
      </w:pPr>
      <w:r w:rsidRPr="00916C6B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lastRenderedPageBreak/>
        <w:t xml:space="preserve">Объем инвестиций в территориально </w:t>
      </w:r>
      <w:r w:rsidR="00BB598C" w:rsidRPr="00916C6B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разрезе</w:t>
      </w:r>
    </w:p>
    <w:p w14:paraId="03F0A1E0" w14:textId="13F38D5D" w:rsidR="008F7B05" w:rsidRDefault="00A26720" w:rsidP="008F7B05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A26720">
        <w:rPr>
          <w:noProof/>
        </w:rPr>
        <w:drawing>
          <wp:inline distT="0" distB="0" distL="0" distR="0" wp14:anchorId="4A4589E0" wp14:editId="624AE1CD">
            <wp:extent cx="2833370" cy="1991360"/>
            <wp:effectExtent l="0" t="0" r="508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D910" w14:textId="04EDF3D9" w:rsidR="00AC4B6B" w:rsidRPr="00E12D0D" w:rsidRDefault="00AC4B6B" w:rsidP="00AC4B6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commentRangeStart w:id="5"/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>Ставк</w:t>
      </w:r>
      <w:r w:rsidR="00DD79CE" w:rsidRPr="00E12D0D">
        <w:rPr>
          <w:rFonts w:ascii="Gotham Book" w:hAnsi="Gotham Book"/>
          <w:color w:val="0F243E" w:themeColor="text2" w:themeShade="80"/>
          <w:sz w:val="18"/>
          <w:szCs w:val="18"/>
        </w:rPr>
        <w:t>и</w:t>
      </w: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 капитализации </w:t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</w:t>
      </w:r>
      <w:r w:rsidR="003A0153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</w:t>
      </w: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 201</w:t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</w:rPr>
        <w:t>9</w:t>
      </w: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 г.: </w:t>
      </w:r>
      <w:commentRangeEnd w:id="5"/>
      <w:r w:rsidR="003A0153">
        <w:rPr>
          <w:rStyle w:val="ae"/>
          <w:rFonts w:ascii="Cambria" w:hAnsi="Cambria"/>
          <w:lang w:val="en-US" w:eastAsia="en-US"/>
        </w:rPr>
        <w:commentReference w:id="5"/>
      </w:r>
    </w:p>
    <w:p w14:paraId="6F1F15C6" w14:textId="135358A4" w:rsidR="00AC4B6B" w:rsidRPr="003A0153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3A0153">
        <w:rPr>
          <w:rFonts w:ascii="Gotham Book" w:hAnsi="Gotham Book"/>
          <w:color w:val="0F243E" w:themeColor="text2" w:themeShade="80"/>
          <w:sz w:val="18"/>
          <w:szCs w:val="18"/>
        </w:rPr>
        <w:t xml:space="preserve">Торговая недвижимость: </w:t>
      </w:r>
    </w:p>
    <w:p w14:paraId="16933A67" w14:textId="7F7C3742" w:rsidR="00AC4B6B" w:rsidRPr="003A0153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3A0153">
        <w:rPr>
          <w:rFonts w:ascii="Gotham Book" w:hAnsi="Gotham Book"/>
          <w:color w:val="0F243E" w:themeColor="text2" w:themeShade="80"/>
          <w:sz w:val="18"/>
          <w:szCs w:val="18"/>
        </w:rPr>
        <w:t xml:space="preserve">Офисная недвижимость: </w:t>
      </w:r>
    </w:p>
    <w:p w14:paraId="2934436E" w14:textId="5B60DB35" w:rsidR="00AC4B6B" w:rsidRPr="003A0153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3A0153">
        <w:rPr>
          <w:rFonts w:ascii="Gotham Book" w:hAnsi="Gotham Book"/>
          <w:color w:val="0F243E" w:themeColor="text2" w:themeShade="80"/>
          <w:sz w:val="18"/>
          <w:szCs w:val="18"/>
        </w:rPr>
        <w:t xml:space="preserve">Складская недвижимость: </w:t>
      </w:r>
    </w:p>
    <w:p w14:paraId="4FADCCDB" w14:textId="3906B883" w:rsidR="00AC4B6B" w:rsidRPr="00F85FB9" w:rsidRDefault="00AC4B6B" w:rsidP="00D44688">
      <w:pPr>
        <w:pStyle w:val="af6"/>
        <w:spacing w:before="180" w:after="60"/>
        <w:jc w:val="center"/>
        <w:rPr>
          <w:rFonts w:ascii="Gotham Book" w:hAnsi="Gotham Book"/>
          <w:b/>
          <w:bCs/>
          <w:color w:val="4F81BD" w:themeColor="accent1"/>
          <w:sz w:val="19"/>
          <w:szCs w:val="19"/>
        </w:rPr>
      </w:pPr>
      <w:commentRangeStart w:id="6"/>
      <w:r w:rsidRPr="00F85FB9">
        <w:rPr>
          <w:rFonts w:ascii="Gotham Book" w:hAnsi="Gotham Book"/>
          <w:b/>
          <w:color w:val="4F81BD" w:themeColor="accent1"/>
          <w:sz w:val="19"/>
          <w:szCs w:val="19"/>
        </w:rPr>
        <w:t xml:space="preserve">Ставки </w:t>
      </w:r>
      <w:r w:rsidRPr="00F85FB9">
        <w:rPr>
          <w:rFonts w:ascii="Gotham Book" w:hAnsi="Gotham Book"/>
          <w:b/>
          <w:bCs/>
          <w:color w:val="4F81BD" w:themeColor="accent1"/>
          <w:sz w:val="19"/>
          <w:szCs w:val="19"/>
        </w:rPr>
        <w:t>капитализации</w:t>
      </w:r>
      <w:r w:rsidRPr="00F85FB9">
        <w:rPr>
          <w:rFonts w:ascii="Gotham Book" w:hAnsi="Gotham Book"/>
          <w:b/>
          <w:color w:val="4F81BD" w:themeColor="accent1"/>
          <w:sz w:val="19"/>
          <w:szCs w:val="19"/>
        </w:rPr>
        <w:t xml:space="preserve"> и кредитный </w:t>
      </w:r>
      <w:r w:rsidRPr="00F85FB9">
        <w:rPr>
          <w:rFonts w:ascii="Gotham Book" w:hAnsi="Gotham Book"/>
          <w:b/>
          <w:bCs/>
          <w:color w:val="4F81BD" w:themeColor="accent1"/>
          <w:sz w:val="19"/>
          <w:szCs w:val="19"/>
        </w:rPr>
        <w:t>рейтинг России</w:t>
      </w:r>
      <w:commentRangeEnd w:id="6"/>
      <w:r w:rsidR="00B93488" w:rsidRPr="00F85FB9">
        <w:rPr>
          <w:rStyle w:val="ae"/>
          <w:rFonts w:ascii="Gotham Book" w:hAnsi="Gotham Book"/>
          <w:lang w:val="en-US" w:eastAsia="en-US"/>
        </w:rPr>
        <w:commentReference w:id="6"/>
      </w:r>
    </w:p>
    <w:p w14:paraId="0B4A5137" w14:textId="6D215C29" w:rsidR="00C60C21" w:rsidRDefault="00773187" w:rsidP="007D0A6B">
      <w:pPr>
        <w:pStyle w:val="af6"/>
        <w:keepNext/>
        <w:spacing w:line="276" w:lineRule="auto"/>
        <w:jc w:val="center"/>
        <w:rPr>
          <w:rFonts w:ascii="HeliosC" w:hAnsi="HeliosC"/>
          <w:color w:val="0F243E" w:themeColor="text2" w:themeShade="80"/>
          <w:sz w:val="14"/>
          <w:szCs w:val="18"/>
        </w:rPr>
      </w:pPr>
      <w:r w:rsidRPr="00773187">
        <w:rPr>
          <w:noProof/>
        </w:rPr>
        <w:drawing>
          <wp:inline distT="0" distB="0" distL="0" distR="0" wp14:anchorId="4B6D6414" wp14:editId="1F847FE9">
            <wp:extent cx="1946606" cy="20457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09" cy="20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C342" w14:textId="39439707" w:rsidR="007D0A6B" w:rsidRPr="00F74B1E" w:rsidRDefault="005B5CCD" w:rsidP="007D0A6B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5B5CCD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                   </w:t>
      </w:r>
      <w:r w:rsidR="004642B6" w:rsidRPr="00426BF4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  </w:t>
      </w:r>
      <w:r w:rsidRPr="005B5CCD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</w:t>
      </w:r>
    </w:p>
    <w:p w14:paraId="3FEDA706" w14:textId="497F9DE9" w:rsidR="0044590A" w:rsidRPr="0044590A" w:rsidRDefault="00F74B1E" w:rsidP="0044590A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Источник: </w:t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S</w:t>
      </w: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&amp;</w:t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P</w:t>
      </w: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 и </w:t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S</w:t>
      </w: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>.</w:t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A</w:t>
      </w:r>
      <w:r w:rsidRPr="008543EE"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  <w:t xml:space="preserve">. </w:t>
      </w:r>
      <w:r w:rsidRPr="00544001">
        <w:rPr>
          <w:rFonts w:ascii="HeliosC" w:hAnsi="HeliosC"/>
          <w:i/>
          <w:color w:val="0F243E" w:themeColor="text2" w:themeShade="80"/>
          <w:sz w:val="14"/>
          <w:szCs w:val="18"/>
        </w:rPr>
        <w:t>Ricci</w:t>
      </w:r>
    </w:p>
    <w:p w14:paraId="11E6F556" w14:textId="217302CB" w:rsidR="00F74B1E" w:rsidRPr="0044590A" w:rsidRDefault="00FE3E8F" w:rsidP="0044590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З</w:t>
      </w:r>
      <w:r w:rsidRPr="00FF7C92">
        <w:rPr>
          <w:rFonts w:ascii="Gotham Book" w:hAnsi="Gotham Book"/>
          <w:color w:val="0F243E" w:themeColor="text2" w:themeShade="80"/>
          <w:sz w:val="18"/>
          <w:szCs w:val="18"/>
        </w:rPr>
        <w:t xml:space="preserve">а первые полгода 2019 г. </w:t>
      </w:r>
      <w:r w:rsidR="0044590A">
        <w:rPr>
          <w:rFonts w:ascii="Gotham Book" w:hAnsi="Gotham Book"/>
          <w:color w:val="0F243E" w:themeColor="text2" w:themeShade="80"/>
          <w:sz w:val="18"/>
          <w:szCs w:val="18"/>
        </w:rPr>
        <w:t>инвесторами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был</w:t>
      </w:r>
      <w:r w:rsidR="0044590A">
        <w:rPr>
          <w:rFonts w:ascii="Gotham Book" w:hAnsi="Gotham Book"/>
          <w:color w:val="0F243E" w:themeColor="text2" w:themeShade="80"/>
          <w:sz w:val="18"/>
          <w:szCs w:val="18"/>
        </w:rPr>
        <w:t xml:space="preserve">и востребованы активы, стоимостью менее </w:t>
      </w:r>
      <w:r w:rsidRPr="00FF7C92">
        <w:rPr>
          <w:rFonts w:ascii="Gotham Book" w:hAnsi="Gotham Book"/>
          <w:bCs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50 млн.  Напомним, что в аналогичном периоде 2018 г. доля таких сделок составляла 72% от общего объема. По итогам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Pr="00FE3E8F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полугодия 2019 г. доля увеличилась на   11 п.п. и составила 83% от общего количества </w:t>
      </w:r>
      <w:r w:rsidR="0044590A">
        <w:rPr>
          <w:rFonts w:ascii="Gotham Book" w:hAnsi="Gotham Book"/>
          <w:color w:val="0F243E" w:themeColor="text2" w:themeShade="80"/>
          <w:sz w:val="18"/>
          <w:szCs w:val="18"/>
        </w:rPr>
        <w:t xml:space="preserve">реализованных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сделок.</w:t>
      </w:r>
      <w:r w:rsidR="0044590A">
        <w:rPr>
          <w:rFonts w:ascii="Gotham Book" w:hAnsi="Gotham Book"/>
          <w:color w:val="0F243E" w:themeColor="text2" w:themeShade="80"/>
          <w:sz w:val="18"/>
          <w:szCs w:val="18"/>
        </w:rPr>
        <w:t xml:space="preserve"> Относительный показатель стоимости объектов от </w:t>
      </w:r>
      <w:r w:rsidR="0044590A" w:rsidRPr="00FF7C92">
        <w:rPr>
          <w:rFonts w:ascii="Gotham Book" w:hAnsi="Gotham Book"/>
          <w:bCs/>
          <w:color w:val="0F243E" w:themeColor="text2" w:themeShade="80"/>
          <w:sz w:val="18"/>
          <w:szCs w:val="18"/>
        </w:rPr>
        <w:t>$</w:t>
      </w:r>
      <w:r w:rsidR="0044590A">
        <w:rPr>
          <w:rFonts w:ascii="Gotham Book" w:hAnsi="Gotham Book"/>
          <w:color w:val="0F243E" w:themeColor="text2" w:themeShade="80"/>
          <w:sz w:val="18"/>
          <w:szCs w:val="18"/>
        </w:rPr>
        <w:t xml:space="preserve">50 млн. до </w:t>
      </w:r>
      <w:r w:rsidR="0044590A" w:rsidRPr="00FF7C92">
        <w:rPr>
          <w:rFonts w:ascii="Gotham Book" w:hAnsi="Gotham Book"/>
          <w:bCs/>
          <w:color w:val="0F243E" w:themeColor="text2" w:themeShade="80"/>
          <w:sz w:val="18"/>
          <w:szCs w:val="18"/>
        </w:rPr>
        <w:t>$</w:t>
      </w:r>
      <w:r w:rsidR="0044590A">
        <w:rPr>
          <w:rFonts w:ascii="Gotham Book" w:hAnsi="Gotham Book"/>
          <w:color w:val="0F243E" w:themeColor="text2" w:themeShade="80"/>
          <w:sz w:val="18"/>
          <w:szCs w:val="18"/>
        </w:rPr>
        <w:t xml:space="preserve">100 млн. </w:t>
      </w:r>
      <w:r w:rsidR="001C1136">
        <w:rPr>
          <w:rFonts w:ascii="Gotham Book" w:hAnsi="Gotham Book"/>
          <w:color w:val="0F243E" w:themeColor="text2" w:themeShade="80"/>
          <w:sz w:val="18"/>
          <w:szCs w:val="18"/>
        </w:rPr>
        <w:t>составил</w:t>
      </w:r>
      <w:r w:rsidR="0044590A">
        <w:rPr>
          <w:rFonts w:ascii="Gotham Book" w:hAnsi="Gotham Book"/>
          <w:color w:val="0F243E" w:themeColor="text2" w:themeShade="80"/>
          <w:sz w:val="18"/>
          <w:szCs w:val="18"/>
        </w:rPr>
        <w:t xml:space="preserve"> 17% от общего объема</w:t>
      </w:r>
      <w:r w:rsidR="001C1136">
        <w:rPr>
          <w:rFonts w:ascii="Gotham Book" w:hAnsi="Gotham Book"/>
          <w:color w:val="0F243E" w:themeColor="text2" w:themeShade="80"/>
          <w:sz w:val="18"/>
          <w:szCs w:val="18"/>
        </w:rPr>
        <w:t xml:space="preserve">, что сопоставимо с результатом аналогичного периода 2018 г. </w:t>
      </w:r>
    </w:p>
    <w:p w14:paraId="5FB34441" w14:textId="7618D263" w:rsidR="00544001" w:rsidRPr="00916C6B" w:rsidRDefault="00544001" w:rsidP="002971DE">
      <w:pPr>
        <w:pStyle w:val="af6"/>
        <w:keepNext/>
        <w:spacing w:before="120" w:after="80" w:line="276" w:lineRule="auto"/>
        <w:ind w:left="360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  <w:r w:rsidRPr="00916C6B">
        <w:rPr>
          <w:rFonts w:ascii="Gotham Book" w:hAnsi="Gotham Book"/>
          <w:b/>
          <w:color w:val="4F81BD" w:themeColor="accent1"/>
          <w:sz w:val="19"/>
          <w:szCs w:val="19"/>
        </w:rPr>
        <w:t>Структура по размеру сделок</w:t>
      </w:r>
    </w:p>
    <w:p w14:paraId="314C18E6" w14:textId="38AA9BA6" w:rsidR="00491A9A" w:rsidRPr="002971DE" w:rsidRDefault="00491A9A" w:rsidP="002971DE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333070">
        <w:rPr>
          <w:rFonts w:ascii="Gotham Book" w:hAnsi="Gotham Book"/>
          <w:noProof/>
        </w:rPr>
        <w:drawing>
          <wp:inline distT="0" distB="0" distL="0" distR="0" wp14:anchorId="22349CCE" wp14:editId="21AE8AC0">
            <wp:extent cx="2354239" cy="213844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47" cy="21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D0CA" w14:textId="11E50EED" w:rsidR="00285B0A" w:rsidRPr="00C76CC9" w:rsidRDefault="00285B0A" w:rsidP="007D0A6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commentRangeStart w:id="7"/>
      <w:r w:rsidRPr="00C76CC9">
        <w:rPr>
          <w:rFonts w:ascii="Gotham Book" w:hAnsi="Gotham Book"/>
          <w:color w:val="0F243E" w:themeColor="text2" w:themeShade="80"/>
          <w:sz w:val="18"/>
          <w:szCs w:val="18"/>
        </w:rPr>
        <w:t xml:space="preserve">Наиболее значимые сделки </w:t>
      </w:r>
      <w:r w:rsidR="00C76CC9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Pr="00C76CC9">
        <w:rPr>
          <w:rFonts w:ascii="Gotham Book" w:hAnsi="Gotham Book"/>
          <w:color w:val="0F243E" w:themeColor="text2" w:themeShade="80"/>
          <w:sz w:val="18"/>
          <w:szCs w:val="18"/>
        </w:rPr>
        <w:t>I</w:t>
      </w:r>
      <w:r w:rsidR="00C76CC9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</w:t>
      </w:r>
      <w:r w:rsidRPr="00C76CC9">
        <w:rPr>
          <w:rFonts w:ascii="Gotham Book" w:hAnsi="Gotham Book"/>
          <w:color w:val="0F243E" w:themeColor="text2" w:themeShade="80"/>
          <w:sz w:val="18"/>
          <w:szCs w:val="18"/>
        </w:rPr>
        <w:t xml:space="preserve"> 201</w:t>
      </w:r>
      <w:r w:rsidR="00C76CC9">
        <w:rPr>
          <w:rFonts w:ascii="Gotham Book" w:hAnsi="Gotham Book"/>
          <w:color w:val="0F243E" w:themeColor="text2" w:themeShade="80"/>
          <w:sz w:val="18"/>
          <w:szCs w:val="18"/>
        </w:rPr>
        <w:t>9 г.</w:t>
      </w:r>
      <w:r w:rsidRPr="00C76CC9">
        <w:rPr>
          <w:rFonts w:ascii="Gotham Book" w:hAnsi="Gotham Book"/>
          <w:color w:val="0F243E" w:themeColor="text2" w:themeShade="80"/>
          <w:sz w:val="18"/>
          <w:szCs w:val="18"/>
        </w:rPr>
        <w:t>:</w:t>
      </w:r>
      <w:commentRangeEnd w:id="7"/>
      <w:r w:rsidR="002C60C4">
        <w:rPr>
          <w:rStyle w:val="ae"/>
          <w:rFonts w:ascii="Cambria" w:hAnsi="Cambria"/>
          <w:lang w:val="en-US" w:eastAsia="en-US"/>
        </w:rPr>
        <w:commentReference w:id="7"/>
      </w:r>
    </w:p>
    <w:p w14:paraId="181070AE" w14:textId="66CF46E9" w:rsidR="00180221" w:rsidRPr="00180221" w:rsidRDefault="00180221" w:rsidP="00180221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Покупка гостиничного комплекса на ул. Тверская, 10 – стоимость составила </w:t>
      </w:r>
      <w:r w:rsidRPr="00FF7C92">
        <w:rPr>
          <w:rFonts w:ascii="Gotham Book" w:hAnsi="Gotham Book"/>
          <w:bCs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86 млн.</w:t>
      </w:r>
    </w:p>
    <w:p w14:paraId="6080CB78" w14:textId="749B1C33" w:rsidR="00EE1E85" w:rsidRDefault="00381991" w:rsidP="00381991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Банк ВТБ выкупил </w:t>
      </w:r>
      <w:r w:rsidR="00EE1E85">
        <w:rPr>
          <w:rFonts w:ascii="Gotham Book" w:hAnsi="Gotham Book"/>
          <w:color w:val="0F243E" w:themeColor="text2" w:themeShade="80"/>
          <w:sz w:val="18"/>
          <w:szCs w:val="18"/>
        </w:rPr>
        <w:t>офисн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ый</w:t>
      </w:r>
      <w:r w:rsidR="00EE1E85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блок</w:t>
      </w:r>
      <w:r w:rsidR="00EE1E85">
        <w:rPr>
          <w:rFonts w:ascii="Gotham Book" w:hAnsi="Gotham Book"/>
          <w:color w:val="0F243E" w:themeColor="text2" w:themeShade="80"/>
          <w:sz w:val="18"/>
          <w:szCs w:val="18"/>
        </w:rPr>
        <w:t xml:space="preserve"> в БЦ Аквамарин </w:t>
      </w:r>
      <w:r w:rsidR="00EE1E85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III</w:t>
      </w:r>
      <w:r w:rsidR="00EE1E85">
        <w:rPr>
          <w:rFonts w:ascii="Gotham Book" w:hAnsi="Gotham Book"/>
          <w:color w:val="0F243E" w:themeColor="text2" w:themeShade="80"/>
          <w:sz w:val="18"/>
          <w:szCs w:val="18"/>
        </w:rPr>
        <w:t xml:space="preserve">. Сумма сделки оценивается в </w:t>
      </w:r>
      <w:r w:rsidR="00EE1E85" w:rsidRPr="00FF7C92">
        <w:rPr>
          <w:rFonts w:ascii="Gotham Book" w:hAnsi="Gotham Book"/>
          <w:bCs/>
          <w:color w:val="0F243E" w:themeColor="text2" w:themeShade="80"/>
          <w:sz w:val="18"/>
          <w:szCs w:val="18"/>
        </w:rPr>
        <w:t>$</w:t>
      </w:r>
      <w:r w:rsidR="00EE1E85">
        <w:rPr>
          <w:rFonts w:ascii="Gotham Book" w:hAnsi="Gotham Book"/>
          <w:color w:val="0F243E" w:themeColor="text2" w:themeShade="80"/>
          <w:sz w:val="18"/>
          <w:szCs w:val="18"/>
        </w:rPr>
        <w:t xml:space="preserve">71 млн. </w:t>
      </w:r>
    </w:p>
    <w:p w14:paraId="788588C8" w14:textId="2636849C" w:rsidR="00285B0A" w:rsidRDefault="00A05430" w:rsidP="00285B0A">
      <w:pPr>
        <w:pStyle w:val="af6"/>
        <w:keepNext/>
        <w:numPr>
          <w:ilvl w:val="1"/>
          <w:numId w:val="34"/>
        </w:numPr>
        <w:spacing w:before="40" w:after="40" w:line="276" w:lineRule="auto"/>
        <w:ind w:left="867" w:hanging="357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A05430">
        <w:rPr>
          <w:rFonts w:ascii="Gotham Book" w:hAnsi="Gotham Book"/>
          <w:color w:val="0F243E" w:themeColor="text2" w:themeShade="80"/>
          <w:sz w:val="18"/>
          <w:szCs w:val="18"/>
        </w:rPr>
        <w:t>«Парк-отель «Бурдугуз»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приобрел два гостиничных комплекса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H</w:t>
      </w:r>
      <w:r w:rsidRPr="00A05430">
        <w:rPr>
          <w:rFonts w:ascii="Gotham Book" w:hAnsi="Gotham Book"/>
          <w:color w:val="0F243E" w:themeColor="text2" w:themeShade="80"/>
          <w:sz w:val="18"/>
          <w:szCs w:val="18"/>
        </w:rPr>
        <w:t>yatt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во Владивостоке. Общая сумма сделки составила </w:t>
      </w:r>
      <w:r w:rsidRPr="00FF7C92">
        <w:rPr>
          <w:rFonts w:ascii="Gotham Book" w:hAnsi="Gotham Book"/>
          <w:bCs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59 млн. </w:t>
      </w:r>
    </w:p>
    <w:p w14:paraId="148A2BF7" w14:textId="48967457" w:rsidR="00D46ABA" w:rsidRPr="00666B39" w:rsidRDefault="00C96DEE" w:rsidP="00666B3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666B39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 xml:space="preserve">По итогам </w:t>
      </w:r>
      <w:r w:rsidRPr="00666B39">
        <w:rPr>
          <w:rFonts w:ascii="Gotham Book" w:hAnsi="Gotham Book"/>
          <w:b/>
          <w:bCs/>
          <w:color w:val="0F243E" w:themeColor="text2" w:themeShade="80"/>
          <w:sz w:val="18"/>
          <w:szCs w:val="18"/>
          <w:lang w:val="en-US"/>
        </w:rPr>
        <w:t>I</w:t>
      </w:r>
      <w:r w:rsidRPr="00666B39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 xml:space="preserve"> полугодия 2019 г. доля сделок с объектами более 30 тыс. кв. м сократилась</w:t>
      </w:r>
      <w:r w:rsidRPr="008E1740">
        <w:rPr>
          <w:rFonts w:ascii="Gotham Book" w:hAnsi="Gotham Book"/>
          <w:color w:val="0F243E" w:themeColor="text2" w:themeShade="80"/>
          <w:sz w:val="18"/>
          <w:szCs w:val="18"/>
        </w:rPr>
        <w:t xml:space="preserve"> по сравнению с аналогичным периодом 2018 г. – с 38% до 25%. </w:t>
      </w:r>
      <w:r w:rsidR="008E1740">
        <w:rPr>
          <w:rFonts w:ascii="Gotham Book" w:hAnsi="Gotham Book"/>
          <w:color w:val="0F243E" w:themeColor="text2" w:themeShade="80"/>
          <w:sz w:val="18"/>
          <w:szCs w:val="18"/>
        </w:rPr>
        <w:t xml:space="preserve">Объекты </w:t>
      </w:r>
      <w:r w:rsidR="00666B39">
        <w:rPr>
          <w:rFonts w:ascii="Gotham Book" w:hAnsi="Gotham Book"/>
          <w:color w:val="0F243E" w:themeColor="text2" w:themeShade="80"/>
          <w:sz w:val="18"/>
          <w:szCs w:val="18"/>
        </w:rPr>
        <w:t xml:space="preserve">площадью </w:t>
      </w:r>
      <w:r w:rsidR="0072662F">
        <w:rPr>
          <w:rFonts w:ascii="Gotham Book" w:hAnsi="Gotham Book"/>
          <w:color w:val="0F243E" w:themeColor="text2" w:themeShade="80"/>
          <w:sz w:val="18"/>
          <w:szCs w:val="18"/>
        </w:rPr>
        <w:t>менее 10</w:t>
      </w:r>
      <w:r w:rsidR="00666B39">
        <w:rPr>
          <w:rFonts w:ascii="Gotham Book" w:hAnsi="Gotham Book"/>
          <w:color w:val="0F243E" w:themeColor="text2" w:themeShade="80"/>
          <w:sz w:val="18"/>
          <w:szCs w:val="18"/>
        </w:rPr>
        <w:t xml:space="preserve"> тыс. кв. стали наиболее востребованы инвесторами – доля с данными объектами по итогам </w:t>
      </w:r>
      <w:r w:rsidR="00666B39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666B39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666B39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2019 г. увечилась по сравнению с </w:t>
      </w:r>
      <w:r w:rsidR="00666B39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666B39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полугодием 2018 г. </w:t>
      </w:r>
      <w:r w:rsidR="00666B39" w:rsidRPr="00666B39">
        <w:rPr>
          <w:rFonts w:ascii="Gotham Book" w:hAnsi="Gotham Book"/>
          <w:color w:val="0F243E" w:themeColor="text2" w:themeShade="80"/>
          <w:sz w:val="18"/>
          <w:szCs w:val="18"/>
        </w:rPr>
        <w:t xml:space="preserve">почти в 4 раза с 13% до 53%. </w:t>
      </w:r>
    </w:p>
    <w:p w14:paraId="24BE9E7B" w14:textId="77777777" w:rsidR="00D46ABA" w:rsidRDefault="00D46ABA">
      <w:pPr>
        <w:rPr>
          <w:rFonts w:ascii="HeliosC" w:hAnsi="HeliosC"/>
          <w:b/>
          <w:color w:val="4F81BD" w:themeColor="accent1"/>
          <w:sz w:val="19"/>
          <w:szCs w:val="19"/>
          <w:lang w:val="ru-RU" w:eastAsia="ru-RU"/>
        </w:rPr>
      </w:pPr>
      <w:r w:rsidRPr="00381991">
        <w:rPr>
          <w:rFonts w:ascii="HeliosC" w:hAnsi="HeliosC"/>
          <w:b/>
          <w:color w:val="4F81BD" w:themeColor="accent1"/>
          <w:sz w:val="19"/>
          <w:szCs w:val="19"/>
          <w:lang w:val="ru-RU"/>
        </w:rPr>
        <w:br w:type="page"/>
      </w:r>
    </w:p>
    <w:p w14:paraId="3DB48C04" w14:textId="5CF5B5EE" w:rsidR="00087DE7" w:rsidRDefault="00087DE7" w:rsidP="00E62D1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lastRenderedPageBreak/>
        <w:t xml:space="preserve">За первые 6 месяцев 2019 г. объем </w:t>
      </w:r>
      <w:r w:rsidR="00C01346">
        <w:rPr>
          <w:rFonts w:ascii="Gotham Book" w:hAnsi="Gotham Book"/>
          <w:color w:val="0F243E" w:themeColor="text2" w:themeShade="80"/>
          <w:sz w:val="18"/>
          <w:szCs w:val="18"/>
        </w:rPr>
        <w:t>вложений западных инвесторов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в </w:t>
      </w:r>
      <w:r w:rsidR="00E12B95">
        <w:rPr>
          <w:rFonts w:ascii="Gotham Book" w:hAnsi="Gotham Book"/>
          <w:color w:val="0F243E" w:themeColor="text2" w:themeShade="80"/>
          <w:sz w:val="18"/>
          <w:szCs w:val="18"/>
        </w:rPr>
        <w:t xml:space="preserve">коммерческие объекты составил </w:t>
      </w:r>
      <w:r w:rsidR="004D51BA" w:rsidRPr="00E62D15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C01346" w:rsidRPr="00C01346">
        <w:rPr>
          <w:rFonts w:ascii="Gotham Book" w:hAnsi="Gotham Book"/>
          <w:color w:val="0F243E" w:themeColor="text2" w:themeShade="80"/>
          <w:sz w:val="18"/>
          <w:szCs w:val="18"/>
        </w:rPr>
        <w:t>74</w:t>
      </w:r>
      <w:r w:rsidR="004D51BA">
        <w:rPr>
          <w:rFonts w:ascii="Gotham Book" w:hAnsi="Gotham Book"/>
          <w:color w:val="0F243E" w:themeColor="text2" w:themeShade="80"/>
          <w:sz w:val="18"/>
          <w:szCs w:val="18"/>
        </w:rPr>
        <w:t xml:space="preserve"> млн. Это минимальный результат за последние 5 лет</w:t>
      </w:r>
      <w:r w:rsidR="006D3323">
        <w:rPr>
          <w:rFonts w:ascii="Gotham Book" w:hAnsi="Gotham Book"/>
          <w:color w:val="0F243E" w:themeColor="text2" w:themeShade="80"/>
          <w:sz w:val="18"/>
          <w:szCs w:val="18"/>
        </w:rPr>
        <w:t xml:space="preserve">. Напомним, что </w:t>
      </w:r>
      <w:r w:rsidR="00C01346"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2018 г. объем реализованных сделок иностранными представителями составил </w:t>
      </w:r>
      <w:r w:rsidR="00C01346" w:rsidRPr="00E62D15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C01346">
        <w:rPr>
          <w:rFonts w:ascii="Gotham Book" w:hAnsi="Gotham Book"/>
          <w:color w:val="0F243E" w:themeColor="text2" w:themeShade="80"/>
          <w:sz w:val="18"/>
          <w:szCs w:val="18"/>
        </w:rPr>
        <w:t>322 млн.</w:t>
      </w:r>
    </w:p>
    <w:p w14:paraId="7C4555DC" w14:textId="6664C23D" w:rsidR="00E62D15" w:rsidRPr="00D82CE9" w:rsidRDefault="006E22C6" w:rsidP="00D82CE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b/>
          <w:bCs/>
          <w:color w:val="0F243E" w:themeColor="text2" w:themeShade="80"/>
          <w:sz w:val="18"/>
          <w:szCs w:val="18"/>
        </w:rPr>
      </w:pPr>
      <w:commentRangeStart w:id="8"/>
      <w:r w:rsidRPr="006E22C6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>По итогам 2019 г. д</w:t>
      </w:r>
      <w:r w:rsidR="00C01346" w:rsidRPr="006E22C6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 xml:space="preserve">оля </w:t>
      </w:r>
      <w:r w:rsidRPr="006E22C6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 xml:space="preserve">российских инвесторов увеличилась по сравнению с </w:t>
      </w:r>
      <w:r w:rsidRPr="006E22C6">
        <w:rPr>
          <w:rFonts w:ascii="Gotham Book" w:hAnsi="Gotham Book"/>
          <w:b/>
          <w:bCs/>
          <w:color w:val="0F243E" w:themeColor="text2" w:themeShade="80"/>
          <w:sz w:val="18"/>
          <w:szCs w:val="18"/>
          <w:lang w:val="en-US"/>
        </w:rPr>
        <w:t>I</w:t>
      </w:r>
      <w:r w:rsidRPr="006E22C6">
        <w:rPr>
          <w:rFonts w:ascii="Gotham Book" w:hAnsi="Gotham Book"/>
          <w:b/>
          <w:bCs/>
          <w:color w:val="0F243E" w:themeColor="text2" w:themeShade="80"/>
          <w:sz w:val="18"/>
          <w:szCs w:val="18"/>
        </w:rPr>
        <w:t xml:space="preserve"> полугодием 2019 г. с 50% до 91%. </w:t>
      </w:r>
      <w:commentRangeEnd w:id="8"/>
      <w:r w:rsidR="00AD352B">
        <w:rPr>
          <w:rStyle w:val="ae"/>
          <w:rFonts w:ascii="Cambria" w:hAnsi="Cambria"/>
          <w:lang w:val="en-US" w:eastAsia="en-US"/>
        </w:rPr>
        <w:commentReference w:id="8"/>
      </w:r>
    </w:p>
    <w:p w14:paraId="2FDA22ED" w14:textId="46D941C9" w:rsidR="00271520" w:rsidRPr="00E62D15" w:rsidRDefault="00271520" w:rsidP="00666B39">
      <w:pPr>
        <w:keepNext/>
        <w:spacing w:before="120" w:after="80" w:line="276" w:lineRule="auto"/>
        <w:jc w:val="center"/>
        <w:rPr>
          <w:rFonts w:ascii="Gotham Book" w:eastAsiaTheme="minorHAnsi" w:hAnsi="Gotham Book" w:cstheme="minorBidi"/>
          <w:color w:val="0F243E" w:themeColor="text2" w:themeShade="80"/>
          <w:lang w:val="ru-RU"/>
        </w:rPr>
      </w:pPr>
      <w:r w:rsidRPr="00E62D15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Структура по стране происхождения</w:t>
      </w:r>
    </w:p>
    <w:p w14:paraId="22A9CE41" w14:textId="79A4D974" w:rsidR="00D220A4" w:rsidRDefault="00C01346" w:rsidP="00D220A4">
      <w:pPr>
        <w:pStyle w:val="af6"/>
        <w:keepNext/>
        <w:spacing w:before="120"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333070">
        <w:rPr>
          <w:rFonts w:ascii="Gotham Book" w:hAnsi="Gotham Book"/>
          <w:noProof/>
        </w:rPr>
        <w:drawing>
          <wp:inline distT="0" distB="0" distL="0" distR="0" wp14:anchorId="3E398459" wp14:editId="3C3934A1">
            <wp:extent cx="2340610" cy="21494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1F11" w14:textId="20C813AD" w:rsidR="00D82CE9" w:rsidRPr="00594663" w:rsidRDefault="0054630B" w:rsidP="00285B0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Инвестиционная активность ф</w:t>
      </w:r>
      <w:r w:rsidR="00594663" w:rsidRPr="00594663">
        <w:rPr>
          <w:rFonts w:ascii="Gotham Book" w:hAnsi="Gotham Book"/>
          <w:color w:val="0F243E" w:themeColor="text2" w:themeShade="80"/>
          <w:sz w:val="18"/>
          <w:szCs w:val="18"/>
        </w:rPr>
        <w:t>инансовы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х</w:t>
      </w:r>
      <w:r w:rsidR="00594663" w:rsidRPr="00594663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институтов</w:t>
      </w:r>
      <w:r w:rsidR="00594663" w:rsidRPr="00594663">
        <w:rPr>
          <w:rFonts w:ascii="Gotham Book" w:hAnsi="Gotham Book"/>
          <w:color w:val="0F243E" w:themeColor="text2" w:themeShade="80"/>
          <w:sz w:val="18"/>
          <w:szCs w:val="18"/>
        </w:rPr>
        <w:t xml:space="preserve"> (</w:t>
      </w:r>
      <w:r w:rsidR="00594663">
        <w:rPr>
          <w:rFonts w:ascii="Gotham Book" w:hAnsi="Gotham Book"/>
          <w:color w:val="0F243E" w:themeColor="text2" w:themeShade="80"/>
          <w:sz w:val="18"/>
          <w:szCs w:val="18"/>
        </w:rPr>
        <w:t xml:space="preserve">инвестиционные компании, банковские структуры, </w:t>
      </w:r>
      <w:r w:rsidR="00594663" w:rsidRPr="00594663">
        <w:rPr>
          <w:rFonts w:ascii="Gotham Book" w:hAnsi="Gotham Book"/>
          <w:color w:val="0F243E" w:themeColor="text2" w:themeShade="80"/>
          <w:sz w:val="18"/>
          <w:szCs w:val="18"/>
        </w:rPr>
        <w:t xml:space="preserve">фонды </w:t>
      </w:r>
      <w:r w:rsidR="00594663">
        <w:rPr>
          <w:rFonts w:ascii="Gotham Book" w:hAnsi="Gotham Book"/>
          <w:color w:val="0F243E" w:themeColor="text2" w:themeShade="80"/>
          <w:sz w:val="18"/>
          <w:szCs w:val="18"/>
        </w:rPr>
        <w:t xml:space="preserve">и т.п.)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увеличилась по сравнению с </w:t>
      </w:r>
      <w:r w:rsidR="00B52CCB">
        <w:rPr>
          <w:rFonts w:ascii="Gotham Book" w:hAnsi="Gotham Book"/>
          <w:color w:val="0F243E" w:themeColor="text2" w:themeShade="80"/>
          <w:sz w:val="18"/>
          <w:szCs w:val="18"/>
        </w:rPr>
        <w:br/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полугодием </w:t>
      </w:r>
      <w:r w:rsidR="00B52CCB">
        <w:rPr>
          <w:rFonts w:ascii="Gotham Book" w:hAnsi="Gotham Book"/>
          <w:color w:val="0F243E" w:themeColor="text2" w:themeShade="80"/>
          <w:sz w:val="18"/>
          <w:szCs w:val="18"/>
        </w:rPr>
        <w:t xml:space="preserve">2018 г. с </w:t>
      </w:r>
      <w:r w:rsidR="00B52CCB" w:rsidRPr="00285B0A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B52CCB">
        <w:rPr>
          <w:rFonts w:ascii="Gotham Book" w:hAnsi="Gotham Book"/>
          <w:color w:val="0F243E" w:themeColor="text2" w:themeShade="80"/>
          <w:sz w:val="18"/>
          <w:szCs w:val="18"/>
        </w:rPr>
        <w:t xml:space="preserve">175 млн. до </w:t>
      </w:r>
      <w:r w:rsidR="00B52CCB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B52CCB" w:rsidRPr="00285B0A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B52CCB">
        <w:rPr>
          <w:rFonts w:ascii="Gotham Book" w:hAnsi="Gotham Book"/>
          <w:color w:val="0F243E" w:themeColor="text2" w:themeShade="80"/>
          <w:sz w:val="18"/>
          <w:szCs w:val="18"/>
        </w:rPr>
        <w:t>315 млн. Доля девелоперов увеличилась на 16% по сравнению с аналогичным периодом 2018 г.</w:t>
      </w:r>
      <w:r w:rsidR="00B52CCB" w:rsidRPr="00B52CCB">
        <w:rPr>
          <w:rFonts w:ascii="Gotham Book" w:hAnsi="Gotham Book"/>
          <w:color w:val="0F243E" w:themeColor="text2" w:themeShade="80"/>
          <w:sz w:val="18"/>
          <w:szCs w:val="18"/>
        </w:rPr>
        <w:t>:</w:t>
      </w:r>
      <w:r w:rsidR="00B52CCB">
        <w:rPr>
          <w:rFonts w:ascii="Gotham Book" w:hAnsi="Gotham Book"/>
          <w:color w:val="0F243E" w:themeColor="text2" w:themeShade="80"/>
          <w:sz w:val="18"/>
          <w:szCs w:val="18"/>
        </w:rPr>
        <w:t xml:space="preserve"> со </w:t>
      </w:r>
      <w:r w:rsidR="00B52CCB" w:rsidRPr="00285B0A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B52CCB">
        <w:rPr>
          <w:rFonts w:ascii="Gotham Book" w:hAnsi="Gotham Book"/>
          <w:color w:val="0F243E" w:themeColor="text2" w:themeShade="80"/>
          <w:sz w:val="18"/>
          <w:szCs w:val="18"/>
        </w:rPr>
        <w:t xml:space="preserve">142 млн. до 165 млн. </w:t>
      </w:r>
    </w:p>
    <w:p w14:paraId="67182E65" w14:textId="31BBA545" w:rsidR="00365EFA" w:rsidRPr="00114DBD" w:rsidRDefault="00365EFA" w:rsidP="00B52CCB">
      <w:pPr>
        <w:pStyle w:val="af6"/>
        <w:keepNext/>
        <w:spacing w:before="120" w:after="80" w:line="276" w:lineRule="auto"/>
        <w:jc w:val="center"/>
        <w:rPr>
          <w:rFonts w:ascii="Gotham Book" w:hAnsi="Gotham Book"/>
          <w:color w:val="0F243E" w:themeColor="text2" w:themeShade="80"/>
          <w:sz w:val="18"/>
          <w:szCs w:val="18"/>
        </w:rPr>
      </w:pPr>
      <w:r w:rsidRPr="00114DBD">
        <w:rPr>
          <w:rFonts w:ascii="Gotham Book" w:hAnsi="Gotham Book"/>
          <w:b/>
          <w:color w:val="4F81BD" w:themeColor="accent1"/>
          <w:sz w:val="19"/>
          <w:szCs w:val="19"/>
        </w:rPr>
        <w:t>Структура по профилю инвестора</w:t>
      </w:r>
    </w:p>
    <w:p w14:paraId="48D4D5C6" w14:textId="5FAFCAC1" w:rsidR="00426BF4" w:rsidRPr="00426BF4" w:rsidRDefault="00E62D15" w:rsidP="00426BF4">
      <w:pPr>
        <w:pStyle w:val="af6"/>
        <w:keepNext/>
        <w:spacing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333070">
        <w:rPr>
          <w:rFonts w:ascii="Gotham Book" w:hAnsi="Gotham Book"/>
          <w:noProof/>
        </w:rPr>
        <w:drawing>
          <wp:inline distT="0" distB="0" distL="0" distR="0" wp14:anchorId="0D78DC16" wp14:editId="05C56EA8">
            <wp:extent cx="2645143" cy="2176818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10" cy="219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8F6"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6E8FC" wp14:editId="2925D388">
                <wp:simplePos x="0" y="0"/>
                <wp:positionH relativeFrom="column">
                  <wp:posOffset>-2540</wp:posOffset>
                </wp:positionH>
                <wp:positionV relativeFrom="paragraph">
                  <wp:posOffset>1659890</wp:posOffset>
                </wp:positionV>
                <wp:extent cx="1936750" cy="114300"/>
                <wp:effectExtent l="0" t="0" r="0" b="0"/>
                <wp:wrapNone/>
                <wp:docPr id="8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14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CCD41" w14:textId="4A0DD288" w:rsidR="00D513D5" w:rsidRPr="008543EE" w:rsidRDefault="00D513D5" w:rsidP="00426BF4">
                            <w:pPr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&amp;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P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 и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61CB08BC" w14:textId="77777777" w:rsidR="00D513D5" w:rsidRPr="00B817B8" w:rsidRDefault="00D513D5" w:rsidP="001438F6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E8FC" id="TextBox 10" o:spid="_x0000_s1029" type="#_x0000_t202" style="position:absolute;left:0;text-align:left;margin-left:-.2pt;margin-top:130.7pt;width:152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" filled="f" stroked="f">
                <v:textbox>
                  <w:txbxContent>
                    <w:p w14:paraId="502CCD41" w14:textId="4A0DD288" w:rsidR="00D513D5" w:rsidRPr="008543EE" w:rsidRDefault="00D513D5" w:rsidP="00426BF4">
                      <w:pPr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&amp;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P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 и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61CB08BC" w14:textId="77777777" w:rsidR="00D513D5" w:rsidRPr="00B817B8" w:rsidRDefault="00D513D5" w:rsidP="001438F6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D96DCC" w14:textId="77777777" w:rsidR="004716E7" w:rsidRPr="004716E7" w:rsidRDefault="004716E7" w:rsidP="004716E7">
      <w:pPr>
        <w:pStyle w:val="af6"/>
        <w:keepNext/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2FCA20D6" w14:textId="77777777" w:rsidR="004716E7" w:rsidRPr="004716E7" w:rsidRDefault="004716E7" w:rsidP="004716E7">
      <w:pPr>
        <w:pStyle w:val="af6"/>
        <w:keepNext/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46D1F313" w14:textId="77777777" w:rsidR="004716E7" w:rsidRPr="004716E7" w:rsidRDefault="004716E7" w:rsidP="004716E7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515C22D3" w14:textId="69A323FF" w:rsidR="002B201B" w:rsidRPr="002B201B" w:rsidRDefault="002B201B" w:rsidP="002B201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C170FC"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I полугодия 2019 г.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рынок коммерческой недвижимости скорректировался</w:t>
      </w:r>
      <w:r w:rsidR="00267C80">
        <w:rPr>
          <w:rFonts w:ascii="Gotham Book" w:hAnsi="Gotham Book"/>
          <w:color w:val="0F243E" w:themeColor="text2" w:themeShade="80"/>
          <w:sz w:val="18"/>
          <w:szCs w:val="18"/>
        </w:rPr>
        <w:t xml:space="preserve"> впервые за долго</w:t>
      </w:r>
      <w:r w:rsidR="00290B58">
        <w:rPr>
          <w:rFonts w:ascii="Gotham Book" w:hAnsi="Gotham Book"/>
          <w:color w:val="0F243E" w:themeColor="text2" w:themeShade="80"/>
          <w:sz w:val="18"/>
          <w:szCs w:val="18"/>
        </w:rPr>
        <w:t>е</w:t>
      </w:r>
      <w:r w:rsidR="00267C80">
        <w:rPr>
          <w:rFonts w:ascii="Gotham Book" w:hAnsi="Gotham Book"/>
          <w:color w:val="0F243E" w:themeColor="text2" w:themeShade="80"/>
          <w:sz w:val="18"/>
          <w:szCs w:val="18"/>
        </w:rPr>
        <w:t xml:space="preserve"> время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. Инвесторами были </w:t>
      </w:r>
      <w:r w:rsidR="00267C80">
        <w:rPr>
          <w:rFonts w:ascii="Gotham Book" w:hAnsi="Gotham Book"/>
          <w:color w:val="0F243E" w:themeColor="text2" w:themeShade="80"/>
          <w:sz w:val="18"/>
          <w:szCs w:val="18"/>
        </w:rPr>
        <w:t xml:space="preserve">интересны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такие активы, как гостиницы, участки под застройку, а также офисная недвижимость. </w:t>
      </w:r>
    </w:p>
    <w:p w14:paraId="3EA91E85" w14:textId="1F63C3B3" w:rsidR="0053347E" w:rsidRDefault="00013A88" w:rsidP="0053347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В первые полгода</w:t>
      </w:r>
      <w:commentRangeStart w:id="9"/>
      <w:r w:rsidR="001116AC" w:rsidRPr="00994F51">
        <w:rPr>
          <w:rFonts w:ascii="Gotham Book" w:hAnsi="Gotham Book"/>
          <w:color w:val="0F243E" w:themeColor="text2" w:themeShade="80"/>
          <w:sz w:val="18"/>
          <w:szCs w:val="18"/>
        </w:rPr>
        <w:t xml:space="preserve"> 2019 г. гостиничная недвижимость была наиболее востребована инвесторами</w:t>
      </w:r>
      <w:r w:rsidR="00EB37FE" w:rsidRPr="00994F51">
        <w:rPr>
          <w:rFonts w:ascii="Gotham Book" w:hAnsi="Gotham Book"/>
          <w:color w:val="0F243E" w:themeColor="text2" w:themeShade="80"/>
          <w:sz w:val="18"/>
          <w:szCs w:val="18"/>
        </w:rPr>
        <w:t xml:space="preserve"> – 23% от общего объема, что в абсолютном выражении составляет $180 млн</w:t>
      </w:r>
      <w:r w:rsidR="00142EAD" w:rsidRPr="00994F51">
        <w:rPr>
          <w:rFonts w:ascii="Gotham Book" w:hAnsi="Gotham Book"/>
          <w:color w:val="0F243E" w:themeColor="text2" w:themeShade="80"/>
          <w:sz w:val="18"/>
          <w:szCs w:val="18"/>
        </w:rPr>
        <w:t xml:space="preserve">., что является рекордным </w:t>
      </w:r>
      <w:r w:rsidR="0053347E">
        <w:rPr>
          <w:rFonts w:ascii="Gotham Book" w:hAnsi="Gotham Book"/>
          <w:color w:val="0F243E" w:themeColor="text2" w:themeShade="80"/>
          <w:sz w:val="18"/>
          <w:szCs w:val="18"/>
        </w:rPr>
        <w:t>результатом</w:t>
      </w:r>
      <w:r w:rsidR="00142EAD" w:rsidRPr="00994F51">
        <w:rPr>
          <w:rFonts w:ascii="Gotham Book" w:hAnsi="Gotham Book"/>
          <w:color w:val="0F243E" w:themeColor="text2" w:themeShade="80"/>
          <w:sz w:val="18"/>
          <w:szCs w:val="18"/>
        </w:rPr>
        <w:t xml:space="preserve"> за 5 лет.</w:t>
      </w:r>
      <w:r w:rsidR="0053347E">
        <w:rPr>
          <w:rFonts w:ascii="Gotham Book" w:hAnsi="Gotham Book"/>
          <w:color w:val="0F243E" w:themeColor="text2" w:themeShade="80"/>
          <w:sz w:val="18"/>
          <w:szCs w:val="18"/>
        </w:rPr>
        <w:t xml:space="preserve"> Напомним, что в аналогичном периоде 2018 г. данный показатель составлял </w:t>
      </w:r>
      <w:r w:rsidR="0053347E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53347E" w:rsidRPr="00994F51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53347E">
        <w:rPr>
          <w:rFonts w:ascii="Gotham Book" w:hAnsi="Gotham Book"/>
          <w:color w:val="0F243E" w:themeColor="text2" w:themeShade="80"/>
          <w:sz w:val="18"/>
          <w:szCs w:val="18"/>
        </w:rPr>
        <w:t>34 млн.</w:t>
      </w:r>
      <w:commentRangeEnd w:id="9"/>
      <w:r w:rsidR="00F94FEC">
        <w:rPr>
          <w:rStyle w:val="ae"/>
          <w:rFonts w:ascii="Cambria" w:hAnsi="Cambria"/>
          <w:lang w:val="en-US" w:eastAsia="en-US"/>
        </w:rPr>
        <w:commentReference w:id="9"/>
      </w:r>
    </w:p>
    <w:p w14:paraId="6E165C2A" w14:textId="3AA1EA22" w:rsidR="0053347E" w:rsidRDefault="0053347E" w:rsidP="0053347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Как и в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полугодии 2018 г., по итогам </w:t>
      </w:r>
      <w:r>
        <w:rPr>
          <w:rFonts w:ascii="Gotham Book" w:hAnsi="Gotham Book"/>
          <w:color w:val="0F243E" w:themeColor="text2" w:themeShade="80"/>
          <w:sz w:val="18"/>
          <w:szCs w:val="18"/>
        </w:rPr>
        <w:br/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2019</w:t>
      </w:r>
      <w:r w:rsidRPr="0053347E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г. продолжается увеличение тренда на приобретение участков под застройку. </w:t>
      </w:r>
      <w:r w:rsidR="00FD66BC">
        <w:rPr>
          <w:rFonts w:ascii="Gotham Book" w:hAnsi="Gotham Book"/>
          <w:color w:val="0F243E" w:themeColor="text2" w:themeShade="80"/>
          <w:sz w:val="18"/>
          <w:szCs w:val="18"/>
        </w:rPr>
        <w:t xml:space="preserve">Общая сумма сделок составила </w:t>
      </w:r>
      <w:r w:rsidR="00FD66BC" w:rsidRPr="00DF2A52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FD66BC">
        <w:rPr>
          <w:rFonts w:ascii="Gotham Book" w:hAnsi="Gotham Book"/>
          <w:color w:val="0F243E" w:themeColor="text2" w:themeShade="80"/>
          <w:sz w:val="18"/>
          <w:szCs w:val="18"/>
        </w:rPr>
        <w:t xml:space="preserve">194 млн., что в почти 2,5 раза больше показатель </w:t>
      </w:r>
      <w:r w:rsidR="00FD66BC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FD66BC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FD66BC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2018 г. (</w:t>
      </w:r>
      <w:r w:rsidR="00FD66BC" w:rsidRPr="00DF2A52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FD66BC">
        <w:rPr>
          <w:rFonts w:ascii="Gotham Book" w:hAnsi="Gotham Book"/>
          <w:color w:val="0F243E" w:themeColor="text2" w:themeShade="80"/>
          <w:sz w:val="18"/>
          <w:szCs w:val="18"/>
        </w:rPr>
        <w:t>86 млн.).</w:t>
      </w:r>
    </w:p>
    <w:p w14:paraId="52998E47" w14:textId="200EB19C" w:rsidR="00454F70" w:rsidRPr="009B2063" w:rsidRDefault="0053347E" w:rsidP="00381FB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b/>
          <w:color w:val="4F81BD" w:themeColor="accent1"/>
          <w:sz w:val="19"/>
          <w:szCs w:val="19"/>
        </w:rPr>
      </w:pPr>
      <w:r w:rsidRPr="00DF2A52">
        <w:rPr>
          <w:rFonts w:ascii="Gotham Book" w:hAnsi="Gotham Book"/>
          <w:color w:val="0F243E" w:themeColor="text2" w:themeShade="80"/>
          <w:sz w:val="18"/>
          <w:szCs w:val="18"/>
        </w:rPr>
        <w:t>Доля финансовых вложений в офисную недвижимость по итогам 6 месяцев 2019 г. составила 23%</w:t>
      </w:r>
      <w:r w:rsidR="00C170FC" w:rsidRPr="00DF2A52">
        <w:rPr>
          <w:rFonts w:ascii="Gotham Book" w:hAnsi="Gotham Book"/>
          <w:color w:val="0F243E" w:themeColor="text2" w:themeShade="80"/>
          <w:sz w:val="18"/>
          <w:szCs w:val="18"/>
        </w:rPr>
        <w:t xml:space="preserve"> (</w:t>
      </w:r>
      <w:r w:rsidR="00C170FC" w:rsidRPr="00DF2A52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C170FC" w:rsidRPr="00DF2A52">
        <w:rPr>
          <w:rFonts w:ascii="Gotham Book" w:hAnsi="Gotham Book"/>
          <w:color w:val="0F243E" w:themeColor="text2" w:themeShade="80"/>
          <w:sz w:val="18"/>
          <w:szCs w:val="18"/>
        </w:rPr>
        <w:t xml:space="preserve">179 млн.). данный показатель является минимальным </w:t>
      </w:r>
      <w:r w:rsidR="00DF2A52" w:rsidRPr="00DF2A52">
        <w:rPr>
          <w:rFonts w:ascii="Gotham Book" w:hAnsi="Gotham Book"/>
          <w:color w:val="0F243E" w:themeColor="text2" w:themeShade="80"/>
          <w:sz w:val="18"/>
          <w:szCs w:val="18"/>
        </w:rPr>
        <w:t xml:space="preserve">за последние 5 лет. </w:t>
      </w:r>
    </w:p>
    <w:p w14:paraId="6EC07560" w14:textId="20B899E8" w:rsidR="009B2063" w:rsidRPr="00DF2A52" w:rsidRDefault="00E6172C" w:rsidP="00381FB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b/>
          <w:color w:val="4F81BD" w:themeColor="accent1"/>
          <w:sz w:val="19"/>
          <w:szCs w:val="19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Совокупный объем сделок</w:t>
      </w:r>
      <w:r w:rsidR="009B2063">
        <w:rPr>
          <w:rFonts w:ascii="Gotham Book" w:hAnsi="Gotham Book"/>
          <w:color w:val="0F243E" w:themeColor="text2" w:themeShade="80"/>
          <w:sz w:val="18"/>
          <w:szCs w:val="18"/>
        </w:rPr>
        <w:t xml:space="preserve"> приобретенной складской недвижимости составил </w:t>
      </w:r>
      <w:r w:rsidR="009B2063" w:rsidRPr="00DF2A52">
        <w:rPr>
          <w:rFonts w:ascii="HeliosC" w:hAnsi="HeliosC"/>
          <w:color w:val="0F243E" w:themeColor="text2" w:themeShade="80"/>
          <w:sz w:val="18"/>
          <w:szCs w:val="18"/>
        </w:rPr>
        <w:t>$</w:t>
      </w:r>
      <w:r w:rsidR="009B2063">
        <w:rPr>
          <w:rFonts w:ascii="Gotham Book" w:hAnsi="Gotham Book"/>
          <w:color w:val="0F243E" w:themeColor="text2" w:themeShade="80"/>
          <w:sz w:val="18"/>
          <w:szCs w:val="18"/>
        </w:rPr>
        <w:t xml:space="preserve">43 млн. </w:t>
      </w:r>
    </w:p>
    <w:p w14:paraId="5925EB41" w14:textId="7AE8FE06" w:rsidR="005C77FF" w:rsidRPr="00D82CE9" w:rsidRDefault="00AC5795" w:rsidP="00D82CE9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D82CE9">
        <w:rPr>
          <w:rFonts w:ascii="Gotham Book" w:hAnsi="Gotham Book"/>
          <w:b/>
          <w:color w:val="4F81BD" w:themeColor="accent1"/>
          <w:sz w:val="19"/>
          <w:szCs w:val="19"/>
        </w:rPr>
        <w:t>Структура по сегментам</w:t>
      </w:r>
    </w:p>
    <w:p w14:paraId="2CD0F4DC" w14:textId="66575019" w:rsidR="00D507F5" w:rsidRDefault="00E62D15" w:rsidP="00114DBD">
      <w:pPr>
        <w:keepNext/>
        <w:spacing w:before="120" w:after="80" w:line="276" w:lineRule="auto"/>
        <w:jc w:val="center"/>
        <w:rPr>
          <w:rFonts w:ascii="HeliosC" w:hAnsi="HeliosC"/>
          <w:b/>
          <w:color w:val="17365D" w:themeColor="text2" w:themeShade="BF"/>
          <w:sz w:val="19"/>
          <w:szCs w:val="19"/>
        </w:rPr>
      </w:pPr>
      <w:r w:rsidRPr="00333070">
        <w:rPr>
          <w:rFonts w:ascii="Gotham Book" w:hAnsi="Gotham Book"/>
          <w:noProof/>
        </w:rPr>
        <w:drawing>
          <wp:inline distT="0" distB="0" distL="0" distR="0" wp14:anchorId="23014B5C" wp14:editId="37996662">
            <wp:extent cx="2992676" cy="263398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18" cy="26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DFD8" w14:textId="74EE4DB0" w:rsidR="00C170FC" w:rsidRPr="002B201B" w:rsidRDefault="00C170FC" w:rsidP="002B201B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0F21FCD0" w14:textId="77777777" w:rsidR="00114DBD" w:rsidRDefault="00114DBD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  <w: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  <w:br w:type="page"/>
      </w:r>
    </w:p>
    <w:p w14:paraId="42F56951" w14:textId="1089BCF0" w:rsidR="00AC5795" w:rsidRPr="00333070" w:rsidRDefault="00B80862" w:rsidP="001E008A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  <w:r w:rsidRPr="00333070">
        <w:rPr>
          <w:rFonts w:ascii="Gotham Book" w:hAnsi="Gotham Book"/>
          <w:b/>
          <w:color w:val="17365D" w:themeColor="text2" w:themeShade="BF"/>
          <w:sz w:val="19"/>
          <w:szCs w:val="19"/>
          <w:lang w:val="ru-RU"/>
        </w:rPr>
        <w:lastRenderedPageBreak/>
        <w:t>ОФИСНАЯ НЕДВИЖИМОСТЬ</w:t>
      </w:r>
    </w:p>
    <w:p w14:paraId="4222E302" w14:textId="6C10D5C9" w:rsidR="00EE2B3A" w:rsidRPr="00AC5795" w:rsidRDefault="002A3DF6" w:rsidP="00D215C2">
      <w:pPr>
        <w:pStyle w:val="af6"/>
        <w:keepNext/>
        <w:spacing w:before="120" w:after="80" w:line="276" w:lineRule="auto"/>
        <w:ind w:left="0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2A3DF6">
        <w:rPr>
          <w:noProof/>
        </w:rPr>
        <w:drawing>
          <wp:inline distT="0" distB="0" distL="0" distR="0" wp14:anchorId="62EB1EAC" wp14:editId="08768621">
            <wp:extent cx="2620370" cy="1339012"/>
            <wp:effectExtent l="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60" cy="13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984C5" w14:textId="17B6AC50" w:rsidR="00E441B5" w:rsidRPr="00116800" w:rsidRDefault="00E441B5" w:rsidP="00E441B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По итогам 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 xml:space="preserve"> 2019 г. объем инвестиций в сегмент офисной недвижимости составил $179 млн., что на 15% меньше по сравнению с аналогичным периодом 2018 г.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(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211 млн.)</w:t>
      </w:r>
    </w:p>
    <w:p w14:paraId="66CA21D3" w14:textId="5DEDBB2B" w:rsidR="00E441B5" w:rsidRPr="00E441B5" w:rsidRDefault="00E441B5" w:rsidP="00E441B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rPr>
          <w:rFonts w:ascii="Gotham Book" w:hAnsi="Gotham Book"/>
          <w:color w:val="0F243E" w:themeColor="text2" w:themeShade="80"/>
          <w:sz w:val="18"/>
          <w:szCs w:val="18"/>
        </w:rPr>
      </w:pP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Доля инвестиций в офисные объекты Москвы составила 92% от общего объема ($165 млн.)</w:t>
      </w:r>
      <w:r>
        <w:rPr>
          <w:rFonts w:ascii="Gotham Book" w:hAnsi="Gotham Book"/>
          <w:color w:val="0F243E" w:themeColor="text2" w:themeShade="80"/>
          <w:sz w:val="18"/>
          <w:szCs w:val="18"/>
        </w:rPr>
        <w:t>.</w:t>
      </w:r>
    </w:p>
    <w:p w14:paraId="7380885F" w14:textId="77777777" w:rsidR="00E441B5" w:rsidRPr="008F7D21" w:rsidRDefault="00E441B5" w:rsidP="00E441B5">
      <w:pPr>
        <w:keepNext/>
        <w:spacing w:before="120" w:after="80" w:line="276" w:lineRule="auto"/>
        <w:ind w:left="360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  <w:r w:rsidRPr="008F7D21">
        <w:rPr>
          <w:rFonts w:ascii="Gotham Book" w:hAnsi="Gotham Book"/>
          <w:color w:val="0F243E" w:themeColor="text2" w:themeShade="80"/>
          <w:sz w:val="18"/>
          <w:szCs w:val="18"/>
          <w:lang w:val="ru-RU"/>
        </w:rPr>
        <w:t xml:space="preserve">Ставка капитализации по итогам 6 месяцев для офисных объектов составила: </w:t>
      </w:r>
    </w:p>
    <w:p w14:paraId="24FC93DB" w14:textId="77777777" w:rsidR="00E441B5" w:rsidRPr="00641064" w:rsidRDefault="00E441B5" w:rsidP="00E441B5">
      <w:pPr>
        <w:pStyle w:val="af6"/>
        <w:numPr>
          <w:ilvl w:val="0"/>
          <w:numId w:val="41"/>
        </w:numPr>
        <w:spacing w:before="120" w:after="120" w:line="276" w:lineRule="auto"/>
        <w:rPr>
          <w:rFonts w:ascii="Gotham Book" w:hAnsi="Gotham Book"/>
          <w:color w:val="0F243E" w:themeColor="text2" w:themeShade="80"/>
          <w:sz w:val="18"/>
          <w:szCs w:val="18"/>
        </w:rPr>
      </w:pP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Для объектов класса А: 9,5-10%.</w:t>
      </w:r>
    </w:p>
    <w:p w14:paraId="08C10F67" w14:textId="77777777" w:rsidR="00E441B5" w:rsidRPr="00641064" w:rsidRDefault="00E441B5" w:rsidP="00E441B5">
      <w:pPr>
        <w:pStyle w:val="af6"/>
        <w:numPr>
          <w:ilvl w:val="0"/>
          <w:numId w:val="41"/>
        </w:numPr>
        <w:spacing w:before="120" w:after="120" w:line="276" w:lineRule="auto"/>
        <w:rPr>
          <w:rFonts w:ascii="Gotham Book" w:hAnsi="Gotham Book"/>
          <w:color w:val="0F243E" w:themeColor="text2" w:themeShade="80"/>
          <w:sz w:val="18"/>
          <w:szCs w:val="18"/>
        </w:rPr>
      </w:pP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Для объектов класса В+: 10-10,5%.</w:t>
      </w:r>
    </w:p>
    <w:p w14:paraId="7178A9E6" w14:textId="77777777" w:rsidR="00E441B5" w:rsidRPr="00641064" w:rsidRDefault="00E441B5" w:rsidP="00E441B5">
      <w:pPr>
        <w:pStyle w:val="af6"/>
        <w:numPr>
          <w:ilvl w:val="0"/>
          <w:numId w:val="41"/>
        </w:numPr>
        <w:rPr>
          <w:rFonts w:ascii="Gotham Book" w:hAnsi="Gotham Book"/>
          <w:color w:val="0F243E" w:themeColor="text2" w:themeShade="80"/>
          <w:sz w:val="18"/>
          <w:szCs w:val="18"/>
        </w:rPr>
      </w:pP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Для объектов класса В: 11-12%.</w:t>
      </w:r>
    </w:p>
    <w:p w14:paraId="3BA3E503" w14:textId="77777777" w:rsidR="00E441B5" w:rsidRDefault="00E441B5" w:rsidP="00E441B5">
      <w:pPr>
        <w:pStyle w:val="af6"/>
        <w:keepNext/>
        <w:spacing w:before="120" w:after="80" w:line="276" w:lineRule="auto"/>
        <w:ind w:left="284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6EBED878" w14:textId="5C8CEFCB" w:rsidR="00C5179F" w:rsidRPr="00E441B5" w:rsidRDefault="00C5179F" w:rsidP="00A13067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E441B5">
        <w:rPr>
          <w:rFonts w:ascii="HeliosC" w:hAnsi="HeliosC"/>
          <w:b/>
          <w:color w:val="4F81BD" w:themeColor="accent1"/>
          <w:sz w:val="19"/>
          <w:szCs w:val="19"/>
        </w:rPr>
        <w:t>Инвестиции в офисную недвижимость</w:t>
      </w:r>
    </w:p>
    <w:p w14:paraId="716C0072" w14:textId="4F229303" w:rsidR="00C5179F" w:rsidRPr="0027013F" w:rsidRDefault="0027013F" w:rsidP="000A54B2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27013F">
        <w:rPr>
          <w:rFonts w:ascii="HeliosC" w:hAnsi="HeliosC"/>
          <w:color w:val="0F243E" w:themeColor="text2" w:themeShade="80"/>
          <w:sz w:val="18"/>
          <w:szCs w:val="18"/>
          <w:lang w:val="ru-RU"/>
        </w:rPr>
        <w:t xml:space="preserve"> </w:t>
      </w:r>
      <w:commentRangeStart w:id="10"/>
      <w:r w:rsidR="00B97F92" w:rsidRPr="00B97F92">
        <w:rPr>
          <w:noProof/>
        </w:rPr>
        <w:drawing>
          <wp:inline distT="0" distB="0" distL="0" distR="0" wp14:anchorId="73E394CB" wp14:editId="44B21A76">
            <wp:extent cx="2303813" cy="1974347"/>
            <wp:effectExtent l="0" t="0" r="1270" b="698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82" cy="19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0"/>
      <w:r w:rsidR="00520591">
        <w:rPr>
          <w:rStyle w:val="ae"/>
        </w:rPr>
        <w:commentReference w:id="10"/>
      </w:r>
    </w:p>
    <w:p w14:paraId="18F85BA9" w14:textId="7C6EAAA2" w:rsidR="001C4C14" w:rsidRPr="0027013F" w:rsidRDefault="00306544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  <w:r w:rsidRPr="00B817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AC4757" wp14:editId="7A24A1C5">
                <wp:simplePos x="0" y="0"/>
                <wp:positionH relativeFrom="column">
                  <wp:posOffset>4047</wp:posOffset>
                </wp:positionH>
                <wp:positionV relativeFrom="paragraph">
                  <wp:posOffset>34944</wp:posOffset>
                </wp:positionV>
                <wp:extent cx="1946275" cy="292100"/>
                <wp:effectExtent l="0" t="0" r="0" b="0"/>
                <wp:wrapNone/>
                <wp:docPr id="6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292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99F2F" w14:textId="77777777" w:rsidR="00D513D5" w:rsidRPr="00B817B8" w:rsidRDefault="00D513D5" w:rsidP="00426BF4">
                            <w:pPr>
                              <w:spacing w:after="80"/>
                              <w:ind w:left="357"/>
                              <w:rPr>
                                <w:sz w:val="14"/>
                                <w:szCs w:val="16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Источник</w:t>
                            </w:r>
                            <w:r w:rsidRPr="00361515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: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.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.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,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RC</w:t>
                            </w:r>
                            <w:r w:rsidRPr="008150E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Pr="00671C00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Analitics</w:t>
                            </w: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4757" id="_x0000_s1030" type="#_x0000_t202" style="position:absolute;margin-left:.3pt;margin-top:2.75pt;width:153.25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" filled="f" stroked="f">
                <v:textbox>
                  <w:txbxContent>
                    <w:p w14:paraId="52899F2F" w14:textId="77777777" w:rsidR="00D513D5" w:rsidRPr="00B817B8" w:rsidRDefault="00D513D5" w:rsidP="00426BF4">
                      <w:pPr>
                        <w:spacing w:after="80"/>
                        <w:ind w:left="357"/>
                        <w:rPr>
                          <w:sz w:val="14"/>
                          <w:szCs w:val="16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Источник</w:t>
                      </w:r>
                      <w:r w:rsidRPr="00361515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: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.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.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,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RC</w:t>
                      </w:r>
                      <w:r w:rsidRPr="008150E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 xml:space="preserve"> </w:t>
                      </w:r>
                      <w:r w:rsidRPr="00671C00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Analitics</w:t>
                      </w:r>
                    </w:p>
                  </w:txbxContent>
                </v:textbox>
              </v:shape>
            </w:pict>
          </mc:Fallback>
        </mc:AlternateContent>
      </w:r>
    </w:p>
    <w:p w14:paraId="7622DF17" w14:textId="2B9A0546" w:rsidR="00E70FBD" w:rsidRDefault="00E70FBD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</w:p>
    <w:p w14:paraId="7821CF91" w14:textId="316266E3" w:rsidR="00C5179F" w:rsidRPr="0027013F" w:rsidRDefault="00BF43BC" w:rsidP="001C4C14">
      <w:pPr>
        <w:keepNext/>
        <w:spacing w:before="120" w:after="80" w:line="276" w:lineRule="auto"/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</w:pPr>
      <w:r w:rsidRPr="0027013F">
        <w:rPr>
          <w:rFonts w:ascii="HeliosC" w:hAnsi="HeliosC"/>
          <w:b/>
          <w:color w:val="76923C" w:themeColor="accent3" w:themeShade="BF"/>
          <w:sz w:val="19"/>
          <w:szCs w:val="19"/>
          <w:lang w:val="ru-RU"/>
        </w:rPr>
        <w:t>СКЛАДСКАЯ НЕДВИЖИМОСТЬ</w:t>
      </w:r>
    </w:p>
    <w:p w14:paraId="6BF2A3AB" w14:textId="0BCC218C" w:rsidR="00CB7385" w:rsidRPr="00CB7385" w:rsidRDefault="00BA4BDA" w:rsidP="00CB7385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BA4BDA">
        <w:rPr>
          <w:noProof/>
        </w:rPr>
        <w:drawing>
          <wp:inline distT="0" distB="0" distL="0" distR="0" wp14:anchorId="3483975A" wp14:editId="696B597F">
            <wp:extent cx="2833370" cy="1426191"/>
            <wp:effectExtent l="0" t="0" r="5080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00" cy="14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5303" w14:textId="49B4FEA6" w:rsidR="00B006E5" w:rsidRPr="006626FB" w:rsidRDefault="006626FB" w:rsidP="004F3CF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6626FB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Объем разливанных сделок в объекты складской недвижимости по итогам </w:t>
      </w:r>
      <w:r w:rsidRPr="006626FB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br/>
        <w:t>I полугодия 2019 г. составил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 w:rsidRPr="006626FB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45 млн., что на 28% меньше показателя аналогичного показателя 2018 г. </w:t>
      </w:r>
    </w:p>
    <w:p w14:paraId="5699A3A8" w14:textId="287FB22C" w:rsidR="004F3CF9" w:rsidRPr="006626FB" w:rsidRDefault="006626FB" w:rsidP="006626F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6626FB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Доля российских инвесторов составила 62% от общего объема, а доля иностранных представителей -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 w:rsidRPr="006626FB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38% от общего объема. </w:t>
      </w:r>
    </w:p>
    <w:p w14:paraId="77C0622B" w14:textId="5ACEC77F" w:rsidR="00B006E5" w:rsidRPr="006626FB" w:rsidRDefault="00B006E5" w:rsidP="004735D0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6626FB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Ставка капитализации для ск</w:t>
      </w:r>
      <w:r w:rsidR="006626FB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ладских объектов составила </w:t>
      </w:r>
    </w:p>
    <w:p w14:paraId="51E8F4A2" w14:textId="77777777" w:rsidR="00074A6B" w:rsidRDefault="00074A6B" w:rsidP="00BE0CC6">
      <w:pPr>
        <w:pStyle w:val="af6"/>
        <w:keepNext/>
        <w:spacing w:before="120" w:after="80" w:line="276" w:lineRule="auto"/>
        <w:ind w:hanging="153"/>
        <w:rPr>
          <w:rFonts w:ascii="HeliosC" w:hAnsi="HeliosC"/>
          <w:b/>
          <w:color w:val="4F81BD" w:themeColor="accent1"/>
          <w:sz w:val="19"/>
          <w:szCs w:val="19"/>
        </w:rPr>
      </w:pPr>
    </w:p>
    <w:p w14:paraId="7913C029" w14:textId="61032D2D" w:rsidR="0099116F" w:rsidRPr="006626FB" w:rsidRDefault="00011D1C" w:rsidP="00BE0CC6">
      <w:pPr>
        <w:pStyle w:val="af6"/>
        <w:keepNext/>
        <w:spacing w:before="120" w:after="80" w:line="276" w:lineRule="auto"/>
        <w:ind w:hanging="153"/>
        <w:rPr>
          <w:rFonts w:ascii="Gotham Book" w:hAnsi="Gotham Book"/>
          <w:b/>
          <w:color w:val="4F81BD" w:themeColor="accent1"/>
          <w:sz w:val="19"/>
          <w:szCs w:val="19"/>
        </w:rPr>
      </w:pPr>
      <w:commentRangeStart w:id="11"/>
      <w:r w:rsidRPr="006626FB">
        <w:rPr>
          <w:rFonts w:ascii="Gotham Book" w:hAnsi="Gotham Book"/>
          <w:b/>
          <w:color w:val="4F81BD" w:themeColor="accent1"/>
          <w:sz w:val="19"/>
          <w:szCs w:val="19"/>
        </w:rPr>
        <w:t>Инвестиции в складскую недвижимость</w:t>
      </w:r>
      <w:commentRangeEnd w:id="11"/>
      <w:r w:rsidR="00BA4BDA" w:rsidRPr="006626FB">
        <w:rPr>
          <w:rStyle w:val="ae"/>
          <w:rFonts w:ascii="Gotham Book" w:hAnsi="Gotham Book"/>
          <w:lang w:val="en-US" w:eastAsia="en-US"/>
        </w:rPr>
        <w:commentReference w:id="11"/>
      </w:r>
    </w:p>
    <w:p w14:paraId="5769EED4" w14:textId="49C844E1" w:rsidR="00EA3A2F" w:rsidRDefault="00EA3A2F" w:rsidP="009449AD">
      <w:pPr>
        <w:pStyle w:val="af6"/>
        <w:keepNext/>
        <w:spacing w:before="120" w:after="80" w:line="276" w:lineRule="auto"/>
        <w:ind w:hanging="153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</w:p>
    <w:p w14:paraId="42E35712" w14:textId="77777777" w:rsidR="00E70FBD" w:rsidRDefault="003E042E" w:rsidP="00CA6345">
      <w:pPr>
        <w:keepNext/>
        <w:spacing w:before="120" w:after="80" w:line="276" w:lineRule="auto"/>
        <w:rPr>
          <w:rFonts w:ascii="HeliosC" w:hAnsi="HeliosC"/>
          <w:b/>
          <w:color w:val="7030A0"/>
          <w:sz w:val="19"/>
          <w:szCs w:val="19"/>
          <w:lang w:val="ru-RU"/>
        </w:rPr>
      </w:pPr>
      <w:r w:rsidRPr="00CC47A8">
        <w:rPr>
          <w:rFonts w:ascii="HeliosC" w:hAnsi="HeliosC"/>
          <w:b/>
          <w:color w:val="7030A0"/>
          <w:sz w:val="19"/>
          <w:szCs w:val="19"/>
          <w:lang w:val="ru-RU"/>
        </w:rPr>
        <w:br w:type="column"/>
      </w:r>
    </w:p>
    <w:p w14:paraId="43A7B19B" w14:textId="32D57B2E" w:rsidR="00CA6345" w:rsidRPr="00593B40" w:rsidRDefault="009831D5" w:rsidP="00CA6345">
      <w:pPr>
        <w:keepNext/>
        <w:spacing w:before="120" w:after="80" w:line="276" w:lineRule="auto"/>
        <w:rPr>
          <w:rFonts w:ascii="Gotham Book" w:hAnsi="Gotham Book"/>
          <w:b/>
          <w:color w:val="7030A0"/>
          <w:sz w:val="19"/>
          <w:szCs w:val="19"/>
          <w:lang w:val="ru-RU"/>
        </w:rPr>
      </w:pPr>
      <w:r w:rsidRPr="00593B40">
        <w:rPr>
          <w:rFonts w:ascii="Gotham Book" w:hAnsi="Gotham Book"/>
          <w:b/>
          <w:color w:val="7030A0"/>
          <w:sz w:val="19"/>
          <w:szCs w:val="19"/>
          <w:lang w:val="ru-RU"/>
        </w:rPr>
        <w:t>ТОРГОВАЯ НЕДВИЖИМОСТЬ</w:t>
      </w:r>
    </w:p>
    <w:p w14:paraId="49AE3F5F" w14:textId="5B63CF26" w:rsidR="001C5B0D" w:rsidRPr="009831D5" w:rsidRDefault="00A67BD4" w:rsidP="00A67BD4">
      <w:pPr>
        <w:keepNext/>
        <w:spacing w:before="120" w:after="80" w:line="276" w:lineRule="auto"/>
        <w:jc w:val="center"/>
        <w:rPr>
          <w:rFonts w:ascii="HeliosC" w:hAnsi="HeliosC"/>
          <w:b/>
          <w:color w:val="7030A0"/>
          <w:sz w:val="19"/>
          <w:szCs w:val="19"/>
          <w:lang w:val="ru-RU"/>
        </w:rPr>
      </w:pPr>
      <w:commentRangeStart w:id="12"/>
      <w:r w:rsidRPr="00A67BD4">
        <w:rPr>
          <w:noProof/>
        </w:rPr>
        <w:drawing>
          <wp:inline distT="0" distB="0" distL="0" distR="0" wp14:anchorId="34913594" wp14:editId="43C51FA7">
            <wp:extent cx="2530475" cy="10356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41" cy="10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2"/>
      <w:r w:rsidR="00593B40">
        <w:rPr>
          <w:rStyle w:val="ae"/>
        </w:rPr>
        <w:commentReference w:id="12"/>
      </w:r>
    </w:p>
    <w:p w14:paraId="2AB589B2" w14:textId="0425635E" w:rsidR="0096122E" w:rsidRPr="0096122E" w:rsidRDefault="008F2278" w:rsidP="0096122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По итогам I полугодия 2019 г.. доля т</w:t>
      </w:r>
      <w:r w:rsidR="00381FBA"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оргов</w:t>
      </w:r>
      <w:r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ой</w:t>
      </w:r>
      <w:r w:rsidR="00381FBA"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недвижимост</w:t>
      </w:r>
      <w:r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и</w:t>
      </w:r>
      <w:r w:rsidR="00381FBA"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 w:rsidR="001C7FDA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снизилась </w:t>
      </w:r>
      <w:r w:rsidR="003A2B7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на 44% </w:t>
      </w:r>
      <w:r w:rsidR="001C7FDA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по сравнению с аналогичным периодом 2019 г. </w:t>
      </w:r>
      <w:r w:rsidR="003A2B7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-с</w:t>
      </w:r>
      <w:r w:rsidR="003A2B7E" w:rsidRPr="003A2B7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 w:rsidR="003A2B7E" w:rsidRPr="003A2B7E">
        <w:rPr>
          <w:rFonts w:ascii="HeliosC" w:hAnsi="HeliosC" w:cs="HeliosC"/>
          <w:color w:val="0F243E" w:themeColor="text2" w:themeShade="80"/>
          <w:sz w:val="18"/>
          <w:szCs w:val="18"/>
        </w:rPr>
        <w:t>$</w:t>
      </w:r>
      <w:r w:rsidR="003A2B7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247 млн. до </w:t>
      </w:r>
      <w:r w:rsidR="003A2B7E" w:rsidRPr="003A2B7E">
        <w:rPr>
          <w:rFonts w:ascii="HeliosC" w:hAnsi="HeliosC" w:cs="HeliosC"/>
          <w:color w:val="0F243E" w:themeColor="text2" w:themeShade="80"/>
          <w:sz w:val="18"/>
          <w:szCs w:val="18"/>
        </w:rPr>
        <w:t>$</w:t>
      </w:r>
      <w:r w:rsidR="003A2B7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138 млн.</w:t>
      </w:r>
    </w:p>
    <w:p w14:paraId="5CA93043" w14:textId="198D72AB" w:rsidR="00381FBA" w:rsidRPr="008F2278" w:rsidRDefault="00381FBA" w:rsidP="00CC47A8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Ставка капитализации для торговой недвижимости составила </w:t>
      </w:r>
    </w:p>
    <w:p w14:paraId="58FBCB28" w14:textId="77777777" w:rsidR="00CC47A8" w:rsidRDefault="00CC47A8" w:rsidP="00671C00">
      <w:pPr>
        <w:pStyle w:val="af6"/>
        <w:keepNext/>
        <w:spacing w:before="120" w:after="80" w:line="276" w:lineRule="auto"/>
        <w:rPr>
          <w:rFonts w:ascii="HeliosC" w:hAnsi="HeliosC"/>
          <w:b/>
          <w:color w:val="4F81BD" w:themeColor="accent1"/>
          <w:sz w:val="19"/>
          <w:szCs w:val="19"/>
        </w:rPr>
      </w:pPr>
    </w:p>
    <w:p w14:paraId="75F95925" w14:textId="77777777" w:rsidR="00CC47A8" w:rsidRDefault="00CC47A8" w:rsidP="00671C00">
      <w:pPr>
        <w:pStyle w:val="af6"/>
        <w:keepNext/>
        <w:spacing w:before="120" w:after="80" w:line="276" w:lineRule="auto"/>
        <w:rPr>
          <w:rFonts w:ascii="HeliosC" w:hAnsi="HeliosC"/>
          <w:b/>
          <w:color w:val="4F81BD" w:themeColor="accent1"/>
          <w:sz w:val="19"/>
          <w:szCs w:val="19"/>
        </w:rPr>
      </w:pPr>
    </w:p>
    <w:p w14:paraId="34CA5AC3" w14:textId="4EADA0A9" w:rsidR="009831D5" w:rsidRDefault="009831D5" w:rsidP="00671C00">
      <w:pPr>
        <w:pStyle w:val="af6"/>
        <w:keepNext/>
        <w:spacing w:before="120" w:after="80" w:line="276" w:lineRule="auto"/>
        <w:rPr>
          <w:rFonts w:ascii="HeliosC" w:hAnsi="HeliosC"/>
          <w:b/>
          <w:color w:val="4F81BD" w:themeColor="accent1"/>
          <w:sz w:val="19"/>
          <w:szCs w:val="19"/>
        </w:rPr>
      </w:pPr>
      <w:r w:rsidRPr="009831D5">
        <w:rPr>
          <w:rFonts w:ascii="HeliosC" w:hAnsi="HeliosC"/>
          <w:b/>
          <w:color w:val="4F81BD" w:themeColor="accent1"/>
          <w:sz w:val="19"/>
          <w:szCs w:val="19"/>
        </w:rPr>
        <w:t>Инвестиции в торговую недвижимость</w:t>
      </w:r>
    </w:p>
    <w:p w14:paraId="4554F9E3" w14:textId="7CD71675" w:rsidR="001C0600" w:rsidRPr="00550728" w:rsidRDefault="00CC47A8" w:rsidP="000A54B2">
      <w:pPr>
        <w:pStyle w:val="af6"/>
        <w:keepNext/>
        <w:spacing w:before="60" w:after="240" w:line="276" w:lineRule="auto"/>
        <w:ind w:left="357"/>
        <w:jc w:val="center"/>
        <w:rPr>
          <w:noProof/>
        </w:rPr>
      </w:pPr>
      <w:commentRangeStart w:id="13"/>
      <w:r w:rsidRPr="00CC47A8">
        <w:rPr>
          <w:noProof/>
        </w:rPr>
        <w:drawing>
          <wp:inline distT="0" distB="0" distL="0" distR="0" wp14:anchorId="259C33C3" wp14:editId="5964B538">
            <wp:extent cx="2248800" cy="1776413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70" cy="17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3"/>
      <w:r w:rsidR="00097945">
        <w:rPr>
          <w:rStyle w:val="ae"/>
          <w:rFonts w:ascii="Cambria" w:hAnsi="Cambria"/>
          <w:lang w:val="en-US" w:eastAsia="en-US"/>
        </w:rPr>
        <w:commentReference w:id="13"/>
      </w:r>
      <w:r w:rsidRPr="00CC47A8">
        <w:rPr>
          <w:noProof/>
        </w:rPr>
        <w:t xml:space="preserve"> </w:t>
      </w:r>
    </w:p>
    <w:p w14:paraId="72C44FFF" w14:textId="77777777" w:rsidR="002F6536" w:rsidRDefault="003E042E" w:rsidP="00172B91">
      <w:pPr>
        <w:pStyle w:val="BasicParagraph"/>
        <w:keepNext/>
        <w:spacing w:before="120" w:after="80" w:line="276" w:lineRule="auto"/>
        <w:jc w:val="both"/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</w:pPr>
      <w:r w:rsidRPr="00A455EC"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  <w:br w:type="column"/>
      </w:r>
    </w:p>
    <w:p w14:paraId="1F283DB3" w14:textId="1377B76B" w:rsidR="00FD2661" w:rsidRPr="00593B40" w:rsidRDefault="003537E0" w:rsidP="00172B91">
      <w:pPr>
        <w:pStyle w:val="BasicParagraph"/>
        <w:keepNext/>
        <w:spacing w:before="120" w:after="80" w:line="276" w:lineRule="auto"/>
        <w:jc w:val="both"/>
        <w:rPr>
          <w:rFonts w:ascii="Gotham Book" w:hAnsi="Gotham Book" w:cs="Times New Roman"/>
          <w:b/>
          <w:bCs/>
          <w:i/>
          <w:iCs/>
          <w:color w:val="1F497D" w:themeColor="text2"/>
          <w:spacing w:val="7"/>
          <w:lang w:val="ru-RU"/>
        </w:rPr>
      </w:pPr>
      <w:commentRangeStart w:id="14"/>
      <w:r w:rsidRPr="00593B40">
        <w:rPr>
          <w:rFonts w:ascii="Gotham Book" w:hAnsi="Gotham Book" w:cs="Times New Roman"/>
          <w:b/>
          <w:bCs/>
          <w:i/>
          <w:iCs/>
          <w:color w:val="1F497D" w:themeColor="text2"/>
          <w:spacing w:val="7"/>
          <w:lang w:val="ru-RU"/>
        </w:rPr>
        <w:t>Прогноз</w:t>
      </w:r>
      <w:commentRangeEnd w:id="14"/>
      <w:r w:rsidR="00A05C6F">
        <w:rPr>
          <w:rStyle w:val="ae"/>
          <w:rFonts w:ascii="Cambria" w:hAnsi="Cambria"/>
          <w:color w:val="auto"/>
        </w:rPr>
        <w:commentReference w:id="14"/>
      </w:r>
    </w:p>
    <w:p w14:paraId="2707E0C4" w14:textId="77777777" w:rsidR="00593B40" w:rsidRDefault="00593B40" w:rsidP="00172B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36E31917" w14:textId="77777777" w:rsidR="00593B40" w:rsidRDefault="00593B40" w:rsidP="00172B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73AC52E9" w14:textId="74467DEA" w:rsidR="00597E96" w:rsidRPr="00D05BA8" w:rsidRDefault="00597E96" w:rsidP="00597E96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  <w:sectPr w:rsidR="00597E96" w:rsidRPr="00D05BA8" w:rsidSect="00CA6345">
          <w:type w:val="continuous"/>
          <w:pgSz w:w="11900" w:h="16840"/>
          <w:pgMar w:top="1702" w:right="1134" w:bottom="851" w:left="1134" w:header="567" w:footer="567" w:gutter="0"/>
          <w:cols w:num="2" w:space="708"/>
          <w:titlePg/>
        </w:sectPr>
      </w:pPr>
    </w:p>
    <w:p w14:paraId="663D2D91" w14:textId="77777777" w:rsidR="00967209" w:rsidRPr="00F51A81" w:rsidRDefault="00967209" w:rsidP="00967209">
      <w:pPr>
        <w:pStyle w:val="BasicParagraph"/>
        <w:keepNext/>
        <w:widowControl/>
        <w:suppressAutoHyphens/>
        <w:rPr>
          <w:rFonts w:ascii="HeliosC" w:hAnsi="HeliosC" w:cs="HeliosC"/>
          <w:color w:val="auto"/>
          <w:sz w:val="18"/>
          <w:szCs w:val="18"/>
          <w:lang w:val="ru-RU"/>
        </w:rPr>
      </w:pPr>
      <w:r w:rsidRPr="00F51A81">
        <w:rPr>
          <w:rFonts w:ascii="HeliosC" w:hAnsi="HeliosC" w:cs="HeliosC"/>
          <w:color w:val="auto"/>
          <w:sz w:val="18"/>
          <w:szCs w:val="18"/>
          <w:lang w:val="ru-RU"/>
        </w:rPr>
        <w:lastRenderedPageBreak/>
        <w:t>Контакты</w:t>
      </w:r>
    </w:p>
    <w:p w14:paraId="540A0D6F" w14:textId="77777777" w:rsidR="00967209" w:rsidRPr="00F51A81" w:rsidRDefault="00967209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tbl>
      <w:tblPr>
        <w:tblStyle w:val="-110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3402"/>
        <w:gridCol w:w="1559"/>
        <w:gridCol w:w="3686"/>
      </w:tblGrid>
      <w:tr w:rsidR="00B845FC" w:rsidRPr="00C919AC" w14:paraId="7B7A5E06" w14:textId="77777777" w:rsidTr="005D469D">
        <w:tc>
          <w:tcPr>
            <w:tcW w:w="1560" w:type="dxa"/>
          </w:tcPr>
          <w:p w14:paraId="4CE8F6E3" w14:textId="4E70CEFC" w:rsidR="00B845FC" w:rsidRPr="00C919AC" w:rsidRDefault="000C14C9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noProof/>
                <w:color w:val="FF000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58C17B1A" wp14:editId="119C8152">
                  <wp:extent cx="822684" cy="1198175"/>
                  <wp:effectExtent l="0" t="0" r="0" b="2540"/>
                  <wp:docPr id="6" name="Рисунок 5" descr="C:\Users\nataliya.molodykh.RICCI.003\AppData\Local\Microsoft\Windows\Temporary Internet Files\Content.Outlook\UKMNCOVN\Богданов S A  Ric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liya.molodykh.RICCI.003\AppData\Local\Microsoft\Windows\Temporary Internet Files\Content.Outlook\UKMNCOVN\Богданов S A  Ric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09" cy="120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14526C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Алексей Богданов</w:t>
            </w:r>
          </w:p>
          <w:p w14:paraId="45AAD565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</w:rPr>
              <w:t>Управляющий партнер</w:t>
            </w:r>
          </w:p>
          <w:p w14:paraId="205449F1" w14:textId="45C96D91" w:rsidR="00B845FC" w:rsidRPr="00C919AC" w:rsidRDefault="00290B58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36" w:history="1">
              <w:r w:rsidR="000C14C9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alexey.bogdanov@ricci.ru</w:t>
              </w:r>
            </w:hyperlink>
          </w:p>
        </w:tc>
        <w:tc>
          <w:tcPr>
            <w:tcW w:w="1559" w:type="dxa"/>
          </w:tcPr>
          <w:p w14:paraId="5CA57678" w14:textId="4993B55C" w:rsidR="00B845FC" w:rsidRPr="00C919AC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noProof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42A17618" wp14:editId="473C513B">
                  <wp:extent cx="824400" cy="12019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00" cy="12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D04FF05" w14:textId="77777777" w:rsidR="00B845FC" w:rsidRPr="00C919AC" w:rsidRDefault="00B845FC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Дмитрий Жидков</w:t>
            </w:r>
          </w:p>
          <w:p w14:paraId="38065C41" w14:textId="77777777" w:rsidR="00C00F36" w:rsidRPr="00C919AC" w:rsidRDefault="00C00F36" w:rsidP="00C00F36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Партнер, Директор Департамента Офисной Недвижимости</w:t>
            </w:r>
          </w:p>
          <w:p w14:paraId="36662B86" w14:textId="77777777" w:rsidR="00B845FC" w:rsidRPr="00C919AC" w:rsidRDefault="00290B58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/>
                <w:b/>
                <w:sz w:val="18"/>
                <w:szCs w:val="18"/>
                <w:u w:val="single"/>
              </w:rPr>
            </w:pPr>
            <w:hyperlink r:id="rId38" w:history="1"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en-US"/>
                </w:rPr>
                <w:t>d</w:t>
              </w:r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mitry.</w:t>
              </w:r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en-US"/>
                </w:rPr>
                <w:t>z</w:t>
              </w:r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hidkov@ricci.ru</w:t>
              </w:r>
            </w:hyperlink>
          </w:p>
          <w:p w14:paraId="52BEC437" w14:textId="77777777" w:rsidR="00B845FC" w:rsidRPr="00C919AC" w:rsidRDefault="00B845FC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</w:tr>
      <w:tr w:rsidR="00FA11FD" w:rsidRPr="0072662F" w14:paraId="1F4DDE6F" w14:textId="77777777" w:rsidTr="005D469D">
        <w:tc>
          <w:tcPr>
            <w:tcW w:w="1560" w:type="dxa"/>
          </w:tcPr>
          <w:p w14:paraId="20B23B89" w14:textId="43FF5D19" w:rsidR="00FA11FD" w:rsidRPr="00C919AC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FF0000"/>
                <w:sz w:val="18"/>
                <w:szCs w:val="18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36A3728E" wp14:editId="12CA36C6">
                  <wp:extent cx="822325" cy="11874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65" cy="118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30ABDF4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Александр Морозов</w:t>
            </w:r>
          </w:p>
          <w:p w14:paraId="510B9F51" w14:textId="77777777" w:rsidR="00763E28" w:rsidRPr="00C919AC" w:rsidRDefault="00763E28" w:rsidP="000C14C9">
            <w:pPr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Генеральный директор</w:t>
            </w:r>
          </w:p>
          <w:p w14:paraId="4E25EC37" w14:textId="3AC27E7B" w:rsidR="000C14C9" w:rsidRPr="00C919AC" w:rsidRDefault="00763E28" w:rsidP="000C14C9">
            <w:pPr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К</w:t>
            </w:r>
            <w:r w:rsidR="000C14C9"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онсалтинг, исследовани</w:t>
            </w: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я и оценка</w:t>
            </w:r>
          </w:p>
          <w:p w14:paraId="1FE3EB20" w14:textId="77777777" w:rsidR="000C14C9" w:rsidRPr="00C919AC" w:rsidRDefault="00290B58" w:rsidP="000C14C9">
            <w:pPr>
              <w:rPr>
                <w:rStyle w:val="a7"/>
                <w:rFonts w:ascii="Gotham Book" w:hAnsi="Gotham Book"/>
                <w:lang w:val="ru-RU"/>
              </w:rPr>
            </w:pPr>
            <w:hyperlink r:id="rId40" w:history="1"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alexander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ru-RU"/>
                </w:rPr>
                <w:t>.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morozov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ru-RU"/>
                </w:rPr>
                <w:t>@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ricci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ru-RU"/>
                </w:rPr>
                <w:t>.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ru</w:t>
              </w:r>
            </w:hyperlink>
          </w:p>
          <w:p w14:paraId="1525B6CF" w14:textId="4F23CA4A" w:rsidR="00FA11FD" w:rsidRPr="00C919AC" w:rsidRDefault="00FA11FD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2E2DE17" w14:textId="74023910" w:rsidR="00FA11FD" w:rsidRPr="00C919AC" w:rsidRDefault="00C919AC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14541493" wp14:editId="78A60552">
                  <wp:extent cx="860969" cy="1199693"/>
                  <wp:effectExtent l="0" t="0" r="0" b="63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31" cy="12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1B8EA30" w14:textId="77777777" w:rsidR="00C919AC" w:rsidRPr="00C919AC" w:rsidRDefault="00C919AC" w:rsidP="00C919AC">
            <w:pPr>
              <w:pStyle w:val="af6"/>
              <w:tabs>
                <w:tab w:val="left" w:pos="9355"/>
              </w:tabs>
              <w:suppressAutoHyphens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Дмитрий Антонов</w:t>
            </w:r>
          </w:p>
          <w:p w14:paraId="6DFCFBBE" w14:textId="77777777" w:rsidR="00C919AC" w:rsidRPr="00C919AC" w:rsidRDefault="00C919AC" w:rsidP="00C919A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Директор отдела Продаж и Приобретений.</w:t>
            </w:r>
          </w:p>
          <w:p w14:paraId="1D528CBB" w14:textId="77777777" w:rsidR="00C919AC" w:rsidRPr="00C919AC" w:rsidRDefault="00C919AC" w:rsidP="00C919A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Департамент офисной недвижимости</w:t>
            </w:r>
          </w:p>
          <w:p w14:paraId="55259EE7" w14:textId="02ED9A35" w:rsidR="00FA11FD" w:rsidRPr="00C919AC" w:rsidRDefault="00290B58" w:rsidP="00C919A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42" w:history="1"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Dmitry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.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Antonov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@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ricci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.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0C14C9" w:rsidRPr="00C919AC" w14:paraId="1A4CBC52" w14:textId="77777777" w:rsidTr="005D469D">
        <w:trPr>
          <w:trHeight w:val="1806"/>
        </w:trPr>
        <w:tc>
          <w:tcPr>
            <w:tcW w:w="1560" w:type="dxa"/>
          </w:tcPr>
          <w:p w14:paraId="095B0BFD" w14:textId="2C0327C1" w:rsidR="000C14C9" w:rsidRPr="00C919AC" w:rsidRDefault="00842C83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 w:rsidRPr="00C919AC">
              <w:rPr>
                <w:rFonts w:ascii="Gotham Book" w:hAnsi="Gotham Book" w:cs="HeliosC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018E857" wp14:editId="595626C4">
                  <wp:extent cx="839338" cy="1200123"/>
                  <wp:effectExtent l="0" t="0" r="0" b="635"/>
                  <wp:docPr id="84" name="Рисунок 4" descr="C:\Users\nataliya.molodykh.RICCI.003\AppData\Local\Microsoft\Windows\Temporary Internet Files\Content.Outlook\UKMNCOVN\Гераст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liya.molodykh.RICCI.003\AppData\Local\Microsoft\Windows\Temporary Internet Files\Content.Outlook\UKMNCOVN\Герастов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/>
                          <a:srcRect b="16071"/>
                          <a:stretch/>
                        </pic:blipFill>
                        <pic:spPr bwMode="auto">
                          <a:xfrm>
                            <a:off x="0" y="0"/>
                            <a:ext cx="842728" cy="120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F5BC39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Дмитрий Герастовский</w:t>
            </w:r>
          </w:p>
          <w:p w14:paraId="0D42A097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 xml:space="preserve">Директор Департамента </w:t>
            </w:r>
          </w:p>
          <w:p w14:paraId="50177814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 xml:space="preserve">складской и индустриальной </w:t>
            </w:r>
          </w:p>
          <w:p w14:paraId="2F666C16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недвижимости</w:t>
            </w:r>
          </w:p>
          <w:p w14:paraId="094F50A2" w14:textId="335E08FF" w:rsidR="000C14C9" w:rsidRPr="00C919AC" w:rsidRDefault="00631E18" w:rsidP="000C14C9">
            <w:pPr>
              <w:rPr>
                <w:rFonts w:ascii="Gotham Book" w:hAnsi="Gotham Book" w:cs="Arial"/>
                <w:bCs/>
                <w:color w:val="0F243E" w:themeColor="text2" w:themeShade="80"/>
                <w:sz w:val="18"/>
                <w:szCs w:val="18"/>
                <w:highlight w:val="yellow"/>
                <w:lang w:val="ru-RU"/>
              </w:rPr>
            </w:pP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dmitry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  <w:lang w:val="ru-RU"/>
              </w:rPr>
              <w:t>.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gerastovsky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  <w:lang w:val="ru-RU"/>
              </w:rPr>
              <w:t>@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ricci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  <w:lang w:val="ru-RU"/>
              </w:rPr>
              <w:t>.</w:t>
            </w:r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ru</w:t>
            </w:r>
          </w:p>
        </w:tc>
        <w:tc>
          <w:tcPr>
            <w:tcW w:w="1559" w:type="dxa"/>
          </w:tcPr>
          <w:p w14:paraId="42D4FF9D" w14:textId="2EBEC5D8" w:rsidR="000C14C9" w:rsidRPr="00C919AC" w:rsidRDefault="00036FFD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201E7A46" wp14:editId="726F6AF9">
                  <wp:extent cx="859357" cy="1288278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07" cy="13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207779E" w14:textId="77777777" w:rsidR="00DE4D44" w:rsidRPr="00C919AC" w:rsidRDefault="00DE4D44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Виноградов Петр</w:t>
            </w: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 xml:space="preserve"> </w:t>
            </w:r>
          </w:p>
          <w:p w14:paraId="596C3C6D" w14:textId="78E6652C" w:rsidR="00DE4D44" w:rsidRPr="00C919AC" w:rsidRDefault="00DE4D44" w:rsidP="00DE4D44">
            <w:pPr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  <w:t>Партнер, Директор департамента</w:t>
            </w:r>
          </w:p>
          <w:p w14:paraId="2856FDD6" w14:textId="77777777" w:rsidR="00DE4D44" w:rsidRPr="00C919AC" w:rsidRDefault="00DE4D44" w:rsidP="00DE4D44">
            <w:pPr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  <w:t>инвестиций и финансовых рынков</w:t>
            </w:r>
          </w:p>
          <w:p w14:paraId="38CB6AD1" w14:textId="55727BD4" w:rsidR="00DE4D44" w:rsidRPr="00C919AC" w:rsidRDefault="00290B58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Style w:val="a7"/>
                <w:rFonts w:ascii="Gotham Book" w:hAnsi="Gotham Book" w:cs="Arial"/>
                <w:b/>
                <w:bCs/>
                <w:sz w:val="18"/>
                <w:szCs w:val="18"/>
                <w:lang w:val="en-US"/>
              </w:rPr>
            </w:pPr>
            <w:hyperlink r:id="rId45" w:history="1">
              <w:r w:rsidR="008F7B7D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petr.vinogradov@ricci.ru</w:t>
              </w:r>
            </w:hyperlink>
            <w:r w:rsidR="008F7B7D" w:rsidRPr="00C919AC">
              <w:rPr>
                <w:rStyle w:val="a7"/>
                <w:rFonts w:ascii="Gotham Book" w:hAnsi="Gotham Book" w:cs="Arial"/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14:paraId="3E5D72A5" w14:textId="7953A756" w:rsidR="00DE4D44" w:rsidRPr="00C919AC" w:rsidRDefault="00DE4D44" w:rsidP="00DE4D44">
            <w:pPr>
              <w:rPr>
                <w:rFonts w:ascii="Gotham Book" w:hAnsi="Gotham Book"/>
                <w:b/>
                <w:bCs/>
                <w:lang w:val="ru-RU" w:eastAsia="ru-RU"/>
              </w:rPr>
            </w:pPr>
          </w:p>
          <w:p w14:paraId="081149E6" w14:textId="525D8865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</w:p>
        </w:tc>
      </w:tr>
      <w:tr w:rsidR="000C14C9" w:rsidRPr="00C919AC" w14:paraId="4FA44415" w14:textId="77777777" w:rsidTr="005D469D">
        <w:trPr>
          <w:trHeight w:val="1579"/>
        </w:trPr>
        <w:tc>
          <w:tcPr>
            <w:tcW w:w="1560" w:type="dxa"/>
          </w:tcPr>
          <w:p w14:paraId="0CE15F5F" w14:textId="1256E933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color w:val="0F243E" w:themeColor="text2" w:themeShade="80"/>
                <w:sz w:val="18"/>
                <w:szCs w:val="18"/>
                <w:highlight w:val="lightGray"/>
              </w:rPr>
            </w:pPr>
          </w:p>
        </w:tc>
        <w:tc>
          <w:tcPr>
            <w:tcW w:w="3402" w:type="dxa"/>
          </w:tcPr>
          <w:p w14:paraId="1693A912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9C9D282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E9D9D32" w14:textId="77777777" w:rsidR="000C14C9" w:rsidRPr="00C919AC" w:rsidRDefault="000C14C9" w:rsidP="00DE4D44">
            <w:pPr>
              <w:rPr>
                <w:rFonts w:ascii="Gotham Book" w:hAnsi="Gotham Book" w:cs="Arial"/>
                <w:bCs/>
                <w:color w:val="0F243E" w:themeColor="text2" w:themeShade="80"/>
                <w:sz w:val="18"/>
                <w:szCs w:val="18"/>
              </w:rPr>
            </w:pPr>
          </w:p>
        </w:tc>
      </w:tr>
    </w:tbl>
    <w:p w14:paraId="6BD4A6F4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2138E5EE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4759FDFF" w14:textId="1B1CD8D2" w:rsidR="00333454" w:rsidRPr="00FC5F10" w:rsidRDefault="00333454" w:rsidP="00333454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Данный обзор основан на данных об известных сделках купли-продажи на рынке коммерческой недвижимости в России.</w:t>
      </w:r>
    </w:p>
    <w:p w14:paraId="1E63DB4C" w14:textId="77777777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Компания S.A.Ricci является одним из лидирующих консультантов на рынке коммерческой недвижимости России.  </w:t>
      </w:r>
    </w:p>
    <w:p w14:paraId="77E0B73E" w14:textId="550E980A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За 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1</w:t>
      </w:r>
      <w:r w:rsidR="008B1B0F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3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лет работы в России мы провели более 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900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сделок в области инвестиций, купли-продажи и аренды недвижимости, </w:t>
      </w:r>
      <w:r w:rsidR="00A4539A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общей транзакционной стоимостью,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превышающей 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5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млрд. долларов США.</w:t>
      </w:r>
    </w:p>
    <w:p w14:paraId="02E2AE0D" w14:textId="172D9522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Крупнейшие международные и </w:t>
      </w:r>
      <w:r w:rsidR="0006527F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российские инвесторы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девелоперы, пользователи недвижимости выбрали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.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A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.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Ricci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в качестве своего постоянного консультанта в сфере недвижимости</w:t>
      </w:r>
    </w:p>
    <w:p w14:paraId="4D3BEB2F" w14:textId="77777777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Клиентами компании являются: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Commertzbank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Eurazia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Внешэкономбанк, Внешторгбанк, НПФ Норильский Никель,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VTB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Capital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O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1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Properties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Дон-строй,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KR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Properties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Central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Properties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ТНК-ВР,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nVidia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Mars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Leroy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Merlin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Спортмастер,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X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5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Group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М.Видео,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Nestle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Metro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Group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, Винэксим и многие другие.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6"/>
        <w:gridCol w:w="5412"/>
      </w:tblGrid>
      <w:tr w:rsidR="00967209" w:rsidRPr="00FC5F10" w14:paraId="642E4F7C" w14:textId="77777777" w:rsidTr="00FC5F10">
        <w:tc>
          <w:tcPr>
            <w:tcW w:w="4436" w:type="dxa"/>
          </w:tcPr>
          <w:p w14:paraId="0EBA4857" w14:textId="77777777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  <w:p w14:paraId="4D957628" w14:textId="77777777" w:rsidR="00FC5F10" w:rsidRPr="00FC5F10" w:rsidRDefault="00FC5F10" w:rsidP="00FC5F10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</w:pP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S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>.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A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Ricci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 </w:t>
            </w:r>
          </w:p>
          <w:p w14:paraId="157A8173" w14:textId="79E2C1C2" w:rsidR="00967209" w:rsidRPr="00FC5F10" w:rsidRDefault="00FC5F10" w:rsidP="00FC5F10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color w:val="0F243E" w:themeColor="text2" w:themeShade="80"/>
                <w:sz w:val="16"/>
                <w:szCs w:val="16"/>
              </w:rPr>
            </w:pP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>Россия, Москва, Большой Саввинский пер., 11</w:t>
            </w:r>
          </w:p>
        </w:tc>
        <w:tc>
          <w:tcPr>
            <w:tcW w:w="5412" w:type="dxa"/>
          </w:tcPr>
          <w:p w14:paraId="17C4D792" w14:textId="77777777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color w:val="0F243E" w:themeColor="text2" w:themeShade="80"/>
                <w:sz w:val="16"/>
                <w:szCs w:val="16"/>
              </w:rPr>
            </w:pPr>
          </w:p>
          <w:p w14:paraId="758EB7C1" w14:textId="77777777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Gotham Book" w:hAnsi="Gotham Book" w:cs="Arial"/>
                <w:b/>
                <w:color w:val="0F243E" w:themeColor="text2" w:themeShade="80"/>
                <w:sz w:val="16"/>
                <w:szCs w:val="16"/>
              </w:rPr>
            </w:pPr>
            <w:r w:rsidRPr="00FC5F10">
              <w:rPr>
                <w:rFonts w:ascii="Gotham Book" w:eastAsia="Times New Roman" w:hAnsi="Gotham Book" w:cs="Arial"/>
                <w:b/>
                <w:color w:val="0F243E" w:themeColor="text2" w:themeShade="80"/>
                <w:sz w:val="16"/>
                <w:szCs w:val="16"/>
              </w:rPr>
              <w:t xml:space="preserve">Тел.: +7 (495) 790 71 71 </w:t>
            </w:r>
          </w:p>
          <w:p w14:paraId="7F2C5E65" w14:textId="4BFDB438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</w:tc>
      </w:tr>
      <w:tr w:rsidR="00967209" w:rsidRPr="0072662F" w14:paraId="342E5404" w14:textId="77777777" w:rsidTr="00967209">
        <w:tc>
          <w:tcPr>
            <w:tcW w:w="9848" w:type="dxa"/>
            <w:gridSpan w:val="2"/>
          </w:tcPr>
          <w:p w14:paraId="6E0F1FEC" w14:textId="490EE923" w:rsidR="00967209" w:rsidRPr="00FC5F10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__________________________________________________________________________________________________________________</w:t>
            </w:r>
          </w:p>
          <w:p w14:paraId="55488BCE" w14:textId="77777777" w:rsidR="00967209" w:rsidRPr="00FC5F10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Все данные в отчете собраны компанией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и могут быть использованы исключительно для общих информационных целей. Мы приложили все усилия для того, чтобы информация в отчете была максимально точной, однако мы не можем гарантировать ее достоверность и полноту. Компания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какой-либо ответственности в отношении убытков третьих лиц, по причине ошибок или упущений в данном отчете. Информация, мнения и прогнозы, изложенные в отчете, содержат значительную часть субъективных суждений и оценок и не дают гарантий, что какие-либо определенные результаты будут достигнуты. Информация, мнения и прогнозы, изложенные в отчете не должны рассматриваться в качестве аналога консультации специалиста.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ответственности за убытки вследствие действия или бездействия третьего лица на основании любой информации в данной публикации.</w:t>
            </w:r>
          </w:p>
          <w:p w14:paraId="5B284D67" w14:textId="77777777" w:rsidR="00967209" w:rsidRPr="00FC5F10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Информация в отчете не может быть изменена, скопирована полностью или частично без предварительного соглашения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в письменной форме.</w:t>
            </w:r>
          </w:p>
        </w:tc>
      </w:tr>
    </w:tbl>
    <w:p w14:paraId="7059F0FF" w14:textId="77777777" w:rsidR="00FB50AB" w:rsidRPr="00591289" w:rsidRDefault="00FB50AB" w:rsidP="00FC5F10">
      <w:pPr>
        <w:pStyle w:val="BasicParagraph"/>
        <w:keepNext/>
        <w:widowControl/>
        <w:spacing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</w:p>
    <w:sectPr w:rsidR="00FB50AB" w:rsidRPr="00591289" w:rsidSect="0077765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pgSz w:w="11900" w:h="16840"/>
      <w:pgMar w:top="1671" w:right="1134" w:bottom="851" w:left="1134" w:header="567" w:footer="567" w:gutter="0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Vera Belaya" w:date="2019-08-27T14:26:00Z" w:initials="VB">
    <w:p w14:paraId="397D3382" w14:textId="3EF7CA01" w:rsidR="00D513D5" w:rsidRPr="00AA2FED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заменить</w:t>
      </w:r>
    </w:p>
  </w:comment>
  <w:comment w:id="3" w:author="Vera Belaya" w:date="2019-08-28T21:22:00Z" w:initials="VB">
    <w:p w14:paraId="6CE4D089" w14:textId="1B7F1FCC" w:rsidR="00D513D5" w:rsidRPr="00BD20CC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Саша, если посмотреть по графику, то очень снизилась доля (с 37% до 4%). Не знаю, что интересней показать – долю или в 7 раз. Просто про долю мы писали выше. Не хочется повторятся.</w:t>
      </w:r>
    </w:p>
  </w:comment>
  <w:comment w:id="4" w:author="Vera Belaya" w:date="2019-08-28T21:54:00Z" w:initials="VB">
    <w:p w14:paraId="71FC3591" w14:textId="7FD3A82F" w:rsidR="00D513D5" w:rsidRPr="00B93488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Саша, решила убрать старый график. Подумала, что лучше разделить и сделать два</w:t>
      </w:r>
    </w:p>
  </w:comment>
  <w:comment w:id="5" w:author="Vera Belaya" w:date="2019-08-28T21:49:00Z" w:initials="VB">
    <w:p w14:paraId="0F3D5906" w14:textId="4911BC45" w:rsidR="00D513D5" w:rsidRPr="003A0153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 xml:space="preserve">Саша, как быть с </w:t>
      </w:r>
      <w:r>
        <w:t>cap</w:t>
      </w:r>
      <w:r w:rsidRPr="003A0153">
        <w:rPr>
          <w:lang w:val="ru-RU"/>
        </w:rPr>
        <w:t xml:space="preserve"> </w:t>
      </w:r>
      <w:r>
        <w:t>rate</w:t>
      </w:r>
    </w:p>
    <w:p w14:paraId="2CC25103" w14:textId="10FD4545" w:rsidR="00D513D5" w:rsidRDefault="00D513D5">
      <w:pPr>
        <w:pStyle w:val="af"/>
        <w:rPr>
          <w:lang w:val="ru-RU"/>
        </w:rPr>
      </w:pPr>
      <w:r>
        <w:rPr>
          <w:lang w:val="ru-RU"/>
        </w:rPr>
        <w:t>В офисах мы расписали по классам, и ты сказал, что теперь по офисам надо спрашивать у Антонова.</w:t>
      </w:r>
    </w:p>
    <w:p w14:paraId="171FB03E" w14:textId="77777777" w:rsidR="00D513D5" w:rsidRDefault="00D513D5">
      <w:pPr>
        <w:pStyle w:val="af"/>
        <w:rPr>
          <w:lang w:val="ru-RU"/>
        </w:rPr>
      </w:pPr>
      <w:r>
        <w:rPr>
          <w:lang w:val="ru-RU"/>
        </w:rPr>
        <w:t>Как быть со складами и торговлей?</w:t>
      </w:r>
    </w:p>
    <w:p w14:paraId="6B468624" w14:textId="77777777" w:rsidR="00D513D5" w:rsidRDefault="00D513D5">
      <w:pPr>
        <w:pStyle w:val="af"/>
        <w:rPr>
          <w:lang w:val="ru-RU"/>
        </w:rPr>
      </w:pPr>
      <w:r>
        <w:rPr>
          <w:lang w:val="ru-RU"/>
        </w:rPr>
        <w:t>У кого спрашивать и как пишем</w:t>
      </w:r>
      <w:r w:rsidRPr="003A0153">
        <w:rPr>
          <w:lang w:val="ru-RU"/>
        </w:rPr>
        <w:t>:</w:t>
      </w:r>
      <w:r>
        <w:rPr>
          <w:lang w:val="ru-RU"/>
        </w:rPr>
        <w:t xml:space="preserve"> диапазон или цифра.</w:t>
      </w:r>
    </w:p>
    <w:p w14:paraId="6F0EF9FA" w14:textId="77777777" w:rsidR="00D513D5" w:rsidRDefault="00D513D5">
      <w:pPr>
        <w:pStyle w:val="af"/>
        <w:rPr>
          <w:lang w:val="ru-RU"/>
        </w:rPr>
      </w:pPr>
    </w:p>
    <w:p w14:paraId="62376D4F" w14:textId="77777777" w:rsidR="00D513D5" w:rsidRDefault="00D513D5">
      <w:pPr>
        <w:pStyle w:val="af"/>
        <w:rPr>
          <w:lang w:val="ru-RU"/>
        </w:rPr>
      </w:pPr>
      <w:r>
        <w:rPr>
          <w:lang w:val="ru-RU"/>
        </w:rPr>
        <w:t>Узнала у Пети</w:t>
      </w:r>
    </w:p>
    <w:p w14:paraId="0B22797A" w14:textId="77777777" w:rsidR="00D513D5" w:rsidRDefault="00D513D5">
      <w:pPr>
        <w:pStyle w:val="af"/>
        <w:rPr>
          <w:lang w:val="ru-RU"/>
        </w:rPr>
      </w:pPr>
      <w:r>
        <w:rPr>
          <w:lang w:val="ru-RU"/>
        </w:rPr>
        <w:t>Офисы – 11%</w:t>
      </w:r>
      <w:r w:rsidRPr="00381991">
        <w:rPr>
          <w:lang w:val="ru-RU"/>
        </w:rPr>
        <w:t>;</w:t>
      </w:r>
      <w:r>
        <w:rPr>
          <w:lang w:val="ru-RU"/>
        </w:rPr>
        <w:t xml:space="preserve"> 10-11</w:t>
      </w:r>
    </w:p>
    <w:p w14:paraId="7C5D56BA" w14:textId="77777777" w:rsidR="00D513D5" w:rsidRDefault="00D513D5">
      <w:pPr>
        <w:pStyle w:val="af"/>
        <w:rPr>
          <w:lang w:val="ru-RU"/>
        </w:rPr>
      </w:pPr>
      <w:r>
        <w:rPr>
          <w:lang w:val="ru-RU"/>
        </w:rPr>
        <w:t>Торговля – 12%</w:t>
      </w:r>
      <w:r w:rsidRPr="00381991">
        <w:rPr>
          <w:lang w:val="ru-RU"/>
        </w:rPr>
        <w:t>;</w:t>
      </w:r>
      <w:r>
        <w:rPr>
          <w:lang w:val="ru-RU"/>
        </w:rPr>
        <w:t xml:space="preserve"> 11-13</w:t>
      </w:r>
    </w:p>
    <w:p w14:paraId="2DC66063" w14:textId="163DEAF8" w:rsidR="00D513D5" w:rsidRPr="003A0153" w:rsidRDefault="00D513D5">
      <w:pPr>
        <w:pStyle w:val="af"/>
        <w:rPr>
          <w:lang w:val="ru-RU"/>
        </w:rPr>
      </w:pPr>
      <w:r>
        <w:rPr>
          <w:lang w:val="ru-RU"/>
        </w:rPr>
        <w:t>Склады – 12%</w:t>
      </w:r>
      <w:r w:rsidRPr="00B93488">
        <w:rPr>
          <w:lang w:val="ru-RU"/>
        </w:rPr>
        <w:t>;</w:t>
      </w:r>
      <w:r>
        <w:rPr>
          <w:lang w:val="ru-RU"/>
        </w:rPr>
        <w:t xml:space="preserve"> 11-13</w:t>
      </w:r>
    </w:p>
  </w:comment>
  <w:comment w:id="6" w:author="Vera Belaya" w:date="2019-08-28T21:57:00Z" w:initials="VB">
    <w:p w14:paraId="38C4D139" w14:textId="77777777" w:rsidR="00D513D5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Не могу пока вставить график.</w:t>
      </w:r>
    </w:p>
    <w:p w14:paraId="75E81E5D" w14:textId="51C6728F" w:rsidR="00D513D5" w:rsidRPr="00B93488" w:rsidRDefault="00D513D5">
      <w:pPr>
        <w:pStyle w:val="af"/>
        <w:rPr>
          <w:lang w:val="ru-RU"/>
        </w:rPr>
      </w:pPr>
      <w:r>
        <w:rPr>
          <w:lang w:val="ru-RU"/>
        </w:rPr>
        <w:t xml:space="preserve">Оставим по годам? Или сделать по полугодиям? </w:t>
      </w:r>
    </w:p>
  </w:comment>
  <w:comment w:id="7" w:author="Vera Belaya" w:date="2019-08-28T22:50:00Z" w:initials="VB">
    <w:p w14:paraId="1789E159" w14:textId="0B2BAFD3" w:rsidR="00D513D5" w:rsidRPr="002C60C4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Проверить утром. Может стоит дописать кв.м ?</w:t>
      </w:r>
    </w:p>
  </w:comment>
  <w:comment w:id="8" w:author="Vera Belaya" w:date="2019-08-29T12:16:00Z" w:initials="VB">
    <w:p w14:paraId="726FE0B2" w14:textId="13E09FC2" w:rsidR="00D513D5" w:rsidRPr="00AD352B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Саша, стоит ли сюда что-то добавить?</w:t>
      </w:r>
    </w:p>
  </w:comment>
  <w:comment w:id="9" w:author="Vera Belaya" w:date="2019-08-29T13:02:00Z" w:initials="VB">
    <w:p w14:paraId="4E306184" w14:textId="40F4E2E5" w:rsidR="00D513D5" w:rsidRPr="00F94FEC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Саша, может можно чем-то объяснить подобный спрос? Хочется добавить что-то , не только сузих фактов</w:t>
      </w:r>
    </w:p>
  </w:comment>
  <w:comment w:id="10" w:author="Vera Belaya" w:date="2019-08-29T13:29:00Z" w:initials="VB">
    <w:p w14:paraId="3180EF18" w14:textId="3B696283" w:rsidR="00D513D5" w:rsidRPr="008D1020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 xml:space="preserve">Заменить, когда будет понятно с </w:t>
      </w:r>
      <w:r>
        <w:t>cap</w:t>
      </w:r>
      <w:r w:rsidRPr="00CB7385">
        <w:rPr>
          <w:lang w:val="ru-RU"/>
        </w:rPr>
        <w:t xml:space="preserve"> </w:t>
      </w:r>
      <w:r>
        <w:t>rate</w:t>
      </w:r>
      <w:r>
        <w:rPr>
          <w:lang w:val="ru-RU"/>
        </w:rPr>
        <w:t xml:space="preserve"> </w:t>
      </w:r>
    </w:p>
  </w:comment>
  <w:comment w:id="11" w:author="Vera Belaya" w:date="2019-08-29T13:39:00Z" w:initials="VB">
    <w:p w14:paraId="395B3344" w14:textId="5EE4F3C9" w:rsidR="00D513D5" w:rsidRPr="008D1020" w:rsidRDefault="00D513D5" w:rsidP="00BA4BDA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 xml:space="preserve">Вставить, когда будет понятно с </w:t>
      </w:r>
      <w:r>
        <w:t>cap</w:t>
      </w:r>
      <w:r w:rsidRPr="00CB7385">
        <w:rPr>
          <w:lang w:val="ru-RU"/>
        </w:rPr>
        <w:t xml:space="preserve"> </w:t>
      </w:r>
      <w:r>
        <w:t>rate</w:t>
      </w:r>
      <w:r>
        <w:rPr>
          <w:lang w:val="ru-RU"/>
        </w:rPr>
        <w:t xml:space="preserve"> </w:t>
      </w:r>
    </w:p>
    <w:p w14:paraId="0CBE7490" w14:textId="6FD592E9" w:rsidR="00D513D5" w:rsidRPr="00BA4BDA" w:rsidRDefault="00D513D5">
      <w:pPr>
        <w:pStyle w:val="af"/>
        <w:rPr>
          <w:lang w:val="ru-RU"/>
        </w:rPr>
      </w:pPr>
      <w:r>
        <w:rPr>
          <w:lang w:val="ru-RU"/>
        </w:rPr>
        <w:t>Плюс, что стоит у Жени в отчете мы поставили 12%</w:t>
      </w:r>
    </w:p>
  </w:comment>
  <w:comment w:id="12" w:author="Vera Belaya" w:date="2019-08-29T13:24:00Z" w:initials="VB">
    <w:p w14:paraId="795F72F2" w14:textId="208A832D" w:rsidR="00D513D5" w:rsidRPr="00593B40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Жду от Жени обновленный вариант</w:t>
      </w:r>
    </w:p>
  </w:comment>
  <w:comment w:id="13" w:author="Vera Belaya" w:date="2019-08-29T13:42:00Z" w:initials="VB">
    <w:p w14:paraId="1D8CD03A" w14:textId="26858C26" w:rsidR="00D513D5" w:rsidRPr="00097945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Заменить, когда будет понятно с капитализацей</w:t>
      </w:r>
    </w:p>
  </w:comment>
  <w:comment w:id="14" w:author="Vera Belaya" w:date="2019-08-29T13:39:00Z" w:initials="VB">
    <w:p w14:paraId="4EB285BF" w14:textId="2AE37A87" w:rsidR="00D513D5" w:rsidRPr="00A05C6F" w:rsidRDefault="00D513D5">
      <w:pPr>
        <w:pStyle w:val="af"/>
        <w:rPr>
          <w:lang w:val="ru-RU"/>
        </w:rPr>
      </w:pPr>
      <w:r>
        <w:rPr>
          <w:rStyle w:val="ae"/>
        </w:rPr>
        <w:annotationRef/>
      </w:r>
      <w:r>
        <w:rPr>
          <w:lang w:val="ru-RU"/>
        </w:rPr>
        <w:t>Саша, помоги, пожалуйста, с мыслями для прогноза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97D3382" w15:done="0"/>
  <w15:commentEx w15:paraId="6CE4D089" w15:done="0"/>
  <w15:commentEx w15:paraId="71FC3591" w15:done="0"/>
  <w15:commentEx w15:paraId="2DC66063" w15:done="0"/>
  <w15:commentEx w15:paraId="75E81E5D" w15:done="0"/>
  <w15:commentEx w15:paraId="1789E159" w15:done="0"/>
  <w15:commentEx w15:paraId="726FE0B2" w15:done="0"/>
  <w15:commentEx w15:paraId="4E306184" w15:done="0"/>
  <w15:commentEx w15:paraId="3180EF18" w15:done="0"/>
  <w15:commentEx w15:paraId="0CBE7490" w15:done="0"/>
  <w15:commentEx w15:paraId="795F72F2" w15:done="0"/>
  <w15:commentEx w15:paraId="1D8CD03A" w15:done="0"/>
  <w15:commentEx w15:paraId="4EB285B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97D3382" w16cid:durableId="210FBC2B"/>
  <w16cid:commentId w16cid:paraId="6CE4D089" w16cid:durableId="21116F29"/>
  <w16cid:commentId w16cid:paraId="71FC3591" w16cid:durableId="21117689"/>
  <w16cid:commentId w16cid:paraId="2DC66063" w16cid:durableId="21117580"/>
  <w16cid:commentId w16cid:paraId="75E81E5D" w16cid:durableId="2111774B"/>
  <w16cid:commentId w16cid:paraId="1789E159" w16cid:durableId="211183B7"/>
  <w16cid:commentId w16cid:paraId="726FE0B2" w16cid:durableId="211240A0"/>
  <w16cid:commentId w16cid:paraId="4E306184" w16cid:durableId="21124B80"/>
  <w16cid:commentId w16cid:paraId="3180EF18" w16cid:durableId="211251C6"/>
  <w16cid:commentId w16cid:paraId="0CBE7490" w16cid:durableId="211253FB"/>
  <w16cid:commentId w16cid:paraId="795F72F2" w16cid:durableId="211250AA"/>
  <w16cid:commentId w16cid:paraId="1D8CD03A" w16cid:durableId="211254CD"/>
  <w16cid:commentId w16cid:paraId="4EB285BF" w16cid:durableId="2112540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26B66" w14:textId="77777777" w:rsidR="00D513D5" w:rsidRDefault="00D513D5" w:rsidP="00F1744C">
      <w:r>
        <w:separator/>
      </w:r>
    </w:p>
  </w:endnote>
  <w:endnote w:type="continuationSeparator" w:id="0">
    <w:p w14:paraId="07DE96A1" w14:textId="77777777" w:rsidR="00D513D5" w:rsidRDefault="00D513D5" w:rsidP="00F17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utura Bk BT">
    <w:altName w:val="Cambria"/>
    <w:charset w:val="00"/>
    <w:family w:val="swiss"/>
    <w:pitch w:val="variable"/>
    <w:sig w:usb0="00000001" w:usb1="1000204A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">
    <w:altName w:val="Courier New"/>
    <w:panose1 w:val="000005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HeliosC-Bold">
    <w:altName w:val="Helios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LightC">
    <w:altName w:val="Arial"/>
    <w:panose1 w:val="000004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HeliosC-BoldItalic">
    <w:altName w:val="Courier New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">
    <w:altName w:val="Corbel"/>
    <w:charset w:val="59"/>
    <w:family w:val="auto"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4DFCB" w14:textId="77777777" w:rsidR="00D513D5" w:rsidRPr="00EE4AC4" w:rsidRDefault="00D513D5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291B9219" wp14:editId="21C08913">
          <wp:extent cx="619125" cy="76200"/>
          <wp:effectExtent l="19050" t="0" r="9525" b="0"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8F3C4" w14:textId="176556D8" w:rsidR="00D513D5" w:rsidRPr="00C91E9E" w:rsidRDefault="00D513D5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4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72575605" wp14:editId="1B8BFFE5">
          <wp:extent cx="619125" cy="76200"/>
          <wp:effectExtent l="19050" t="0" r="9525" b="0"/>
          <wp:docPr id="3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6E389" w14:textId="046F853A" w:rsidR="00D513D5" w:rsidRDefault="00D513D5" w:rsidP="007C1A43">
    <w:pPr>
      <w:pStyle w:val="a5"/>
      <w:jc w:val="right"/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8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 w:rsidRPr="007C1A43">
      <w:rPr>
        <w:noProof/>
        <w:lang w:val="ru-RU" w:eastAsia="ru-RU"/>
      </w:rPr>
      <w:drawing>
        <wp:inline distT="0" distB="0" distL="0" distR="0" wp14:anchorId="2AEFEEC5" wp14:editId="51A7BC01">
          <wp:extent cx="619125" cy="76200"/>
          <wp:effectExtent l="19050" t="0" r="9525" b="0"/>
          <wp:docPr id="7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29302" w14:textId="77777777" w:rsidR="00D513D5" w:rsidRPr="00EE4AC4" w:rsidRDefault="00D513D5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4BBA4D01" wp14:editId="4528EB0A">
          <wp:extent cx="619125" cy="76200"/>
          <wp:effectExtent l="19050" t="0" r="9525" b="0"/>
          <wp:docPr id="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C1409" w14:textId="17A4DCC5" w:rsidR="00D513D5" w:rsidRPr="00C91E9E" w:rsidRDefault="00D513D5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10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4DCDCA01" wp14:editId="6ACB6D5D">
          <wp:extent cx="619125" cy="76200"/>
          <wp:effectExtent l="19050" t="0" r="9525" b="0"/>
          <wp:docPr id="2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4ACE0" w14:textId="77777777" w:rsidR="00D513D5" w:rsidRDefault="00D513D5" w:rsidP="00F1744C">
      <w:r>
        <w:separator/>
      </w:r>
    </w:p>
  </w:footnote>
  <w:footnote w:type="continuationSeparator" w:id="0">
    <w:p w14:paraId="2BFBFFB7" w14:textId="77777777" w:rsidR="00D513D5" w:rsidRDefault="00D513D5" w:rsidP="00F174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B0962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15C6B3A6" wp14:editId="02E6B010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2540" t="2540" r="0" b="0"/>
              <wp:wrapNone/>
              <wp:docPr id="53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5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5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471B9" w14:textId="77777777" w:rsidR="00D513D5" w:rsidRPr="00FA4F24" w:rsidRDefault="00D513D5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602B9089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6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272EF" w14:textId="77777777" w:rsidR="00D513D5" w:rsidRPr="00FA4F24" w:rsidRDefault="00D513D5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1B3FE1DE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7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1F2CE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633C94BD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8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4100B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</w:p>
                          <w:p w14:paraId="70984B43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6B3A6" id="Group 31" o:spid="_x0000_s1031" style="position:absolute;margin-left:-3.55pt;margin-top:-12.55pt;width:484.6pt;height:63.55pt;z-index:25166387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2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3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92IxAAAANsAAAAPAAAAZHJzL2Rvd25yZXYueG1sRI/disIw&#10;FITvF3yHcATv1lRB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FjH3YjEAAAA2wAAAA8A&#10;AAAAAAAAAAAAAAAABwIAAGRycy9kb3ducmV2LnhtbFBLBQYAAAAAAwADALcAAAD4AgAAAAA=&#10;" filled="f" stroked="f">
                <v:textbox inset=".5mm,7.2pt,,7.2pt">
                  <w:txbxContent>
                    <w:p w14:paraId="1B2471B9" w14:textId="77777777" w:rsidR="00D513D5" w:rsidRPr="00FA4F24" w:rsidRDefault="00D513D5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602B9089" w14:textId="77777777" w:rsidR="00D513D5" w:rsidRDefault="00D513D5" w:rsidP="001057E1"/>
                  </w:txbxContent>
                </v:textbox>
              </v:shape>
              <v:shape id="Text Box 16" o:spid="_x0000_s1034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P/xAAAANsAAAAPAAAAZHJzL2Rvd25yZXYueG1sRI9Ba8JA&#10;FITvgv9heQVvZlPB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KgVQ//EAAAA2wAAAA8A&#10;AAAAAAAAAAAAAAAABwIAAGRycy9kb3ducmV2LnhtbFBLBQYAAAAAAwADALcAAAD4AgAAAAA=&#10;" filled="f" stroked="f">
                <v:textbox inset=".5mm,7.2pt,,7.2pt">
                  <w:txbxContent>
                    <w:p w14:paraId="074272EF" w14:textId="77777777" w:rsidR="00D513D5" w:rsidRPr="00FA4F24" w:rsidRDefault="00D513D5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1B3FE1DE" w14:textId="77777777" w:rsidR="00D513D5" w:rsidRDefault="00D513D5" w:rsidP="001057E1"/>
                  </w:txbxContent>
                </v:textbox>
              </v:shape>
              <v:shape id="Text Box 17" o:spid="_x0000_s1035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" filled="f" stroked="f">
                <v:textbox inset=".5mm,7.2pt,.5mm,7.2pt">
                  <w:txbxContent>
                    <w:p w14:paraId="3C31F2CE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633C94BD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36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" filled="f" stroked="f">
                <v:textbox inset=".5mm,7.2pt,.5mm,7.2pt">
                  <w:txbxContent>
                    <w:p w14:paraId="2574100B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</w:p>
                    <w:p w14:paraId="70984B43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CEDF0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6FD1799" wp14:editId="14A1F9AD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2540" b="4445"/>
              <wp:wrapTight wrapText="bothSides">
                <wp:wrapPolygon edited="0">
                  <wp:start x="0" y="9653"/>
                  <wp:lineTo x="0" y="11182"/>
                  <wp:lineTo x="21600" y="11182"/>
                  <wp:lineTo x="21600" y="9653"/>
                  <wp:lineTo x="0" y="9653"/>
                </wp:wrapPolygon>
              </wp:wrapTight>
              <wp:docPr id="4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8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ACD4B" w14:textId="77777777" w:rsidR="00D513D5" w:rsidRPr="008F7B05" w:rsidRDefault="00D513D5" w:rsidP="008B6DCD">
                            <w:pPr>
                              <w:rPr>
                                <w:rFonts w:ascii="Gotham Book" w:hAnsi="Gotham Book"/>
                                <w:color w:val="548DD4"/>
                              </w:rPr>
                            </w:pPr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Обзор рынка инвестиций</w:t>
                            </w:r>
                          </w:p>
                          <w:p w14:paraId="13BBBE49" w14:textId="77777777" w:rsidR="00D513D5" w:rsidRDefault="00D513D5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16508" w14:textId="77777777" w:rsidR="00D513D5" w:rsidRPr="00D921A7" w:rsidRDefault="00D513D5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98880" w14:textId="452C7E9C" w:rsidR="00D513D5" w:rsidRDefault="00D513D5" w:rsidP="00E62D15">
                            <w:pPr>
                              <w:pStyle w:val="BasicParagraph"/>
                              <w:jc w:val="right"/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IП 2019</w:t>
                            </w: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DC09" w14:textId="77777777" w:rsidR="00D513D5" w:rsidRPr="008F7B05" w:rsidRDefault="00D513D5" w:rsidP="00936138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584A0B67" w14:textId="77777777" w:rsidR="00D513D5" w:rsidRDefault="00D513D5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D1799" id="Group 19" o:spid="_x0000_s1037" style="position:absolute;margin-left:0;margin-top:-3pt;width:484.6pt;height:63.55pt;z-index:25166182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8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9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" filled="f" stroked="f">
                <v:textbox inset=".5mm,7.2pt,,7.2pt">
                  <w:txbxContent>
                    <w:p w14:paraId="68CACD4B" w14:textId="77777777" w:rsidR="00D513D5" w:rsidRPr="008F7B05" w:rsidRDefault="00D513D5" w:rsidP="008B6DCD">
                      <w:pPr>
                        <w:rPr>
                          <w:rFonts w:ascii="Gotham Book" w:hAnsi="Gotham Book"/>
                          <w:color w:val="548DD4"/>
                        </w:rPr>
                      </w:pPr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Обзор рынка инвестиций</w:t>
                      </w:r>
                    </w:p>
                    <w:p w14:paraId="13BBBE49" w14:textId="77777777" w:rsidR="00D513D5" w:rsidRDefault="00D513D5" w:rsidP="00936138"/>
                  </w:txbxContent>
                </v:textbox>
              </v:shape>
              <v:shape id="Text Box 4" o:spid="_x0000_s1040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" filled="f" stroked="f">
                <v:textbox inset=".5mm,7.2pt,,7.2pt">
                  <w:txbxContent>
                    <w:p w14:paraId="51616508" w14:textId="77777777" w:rsidR="00D513D5" w:rsidRPr="00D921A7" w:rsidRDefault="00D513D5" w:rsidP="00D921A7"/>
                  </w:txbxContent>
                </v:textbox>
              </v:shape>
              <v:shape id="Text Box 5" o:spid="_x0000_s1041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j7xAAAANsAAAAPAAAAZHJzL2Rvd25yZXYueG1sRI/RasJA&#10;FETfBf9huUJfpG4sK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NGjiPvEAAAA2wAAAA8A&#10;AAAAAAAAAAAAAAAABwIAAGRycy9kb3ducmV2LnhtbFBLBQYAAAAAAwADALcAAAD4AgAAAAA=&#10;" filled="f" stroked="f">
                <v:textbox inset=".5mm,7.2pt,.5mm,7.2pt">
                  <w:txbxContent>
                    <w:p w14:paraId="19898880" w14:textId="452C7E9C" w:rsidR="00D513D5" w:rsidRDefault="00D513D5" w:rsidP="00E62D15">
                      <w:pPr>
                        <w:pStyle w:val="BasicParagraph"/>
                        <w:jc w:val="right"/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IП 2019</w:t>
                      </w:r>
                    </w:p>
                  </w:txbxContent>
                </v:textbox>
              </v:shape>
              <v:shape id="Text Box 6" o:spid="_x0000_s1042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aMxAAAANsAAAAPAAAAZHJzL2Rvd25yZXYueG1sRI/RasJA&#10;FETfBf9huUJfpG4qKCF1E0RbsVAsjX7AbfY2Sc3eDdk1xr/vFoQ+DjNzhlllg2lET52rLSt4mkUg&#10;iAuray4VnI6vjzEI55E1NpZJwY0cZOl4tMJE2yt/Up/7UgQIuwQVVN63iZSuqMigm9mWOHjftjPo&#10;g+xKqTu8Brhp5Dy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CFxFozEAAAA2wAAAA8A&#10;AAAAAAAAAAAAAAAABwIAAGRycy9kb3ducmV2LnhtbFBLBQYAAAAAAwADALcAAAD4AgAAAAA=&#10;" filled="f" stroked="f">
                <v:textbox inset=".5mm,7.2pt,.5mm,7.2pt">
                  <w:txbxContent>
                    <w:p w14:paraId="4114DC09" w14:textId="77777777" w:rsidR="00D513D5" w:rsidRPr="008F7B05" w:rsidRDefault="00D513D5" w:rsidP="00936138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584A0B67" w14:textId="77777777" w:rsidR="00D513D5" w:rsidRDefault="00D513D5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0C10F8A4" w14:textId="77777777" w:rsidR="00D513D5" w:rsidRDefault="00D513D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4921B" w14:textId="77777777" w:rsidR="00D513D5" w:rsidRPr="008978B3" w:rsidRDefault="00D513D5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64E4B441" wp14:editId="377BBF55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4445" r="1905" b="0"/>
              <wp:wrapNone/>
              <wp:docPr id="4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2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BDC9D" w14:textId="38D95022" w:rsidR="00D513D5" w:rsidRPr="008F7B05" w:rsidRDefault="00D513D5" w:rsidP="008978B3">
                            <w:pPr>
                              <w:rPr>
                                <w:rFonts w:ascii="Gotham Book" w:hAnsi="Gotham Book"/>
                                <w:color w:val="548DD4"/>
                              </w:rPr>
                            </w:pPr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Обзор рынка инвестиций</w:t>
                            </w:r>
                          </w:p>
                          <w:p w14:paraId="089B51D3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C9588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5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3B7ED" w14:textId="7C8B3F34" w:rsidR="00D513D5" w:rsidRPr="008F7B05" w:rsidRDefault="00D513D5" w:rsidP="008978B3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IП 2019</w:t>
                            </w:r>
                          </w:p>
                          <w:p w14:paraId="2C33E035" w14:textId="77777777" w:rsidR="00D513D5" w:rsidRDefault="00D513D5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6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130B5" w14:textId="77777777" w:rsidR="00D513D5" w:rsidRPr="008F7B05" w:rsidRDefault="00D513D5" w:rsidP="00777659">
                            <w:pPr>
                              <w:pStyle w:val="BasicParagraph"/>
                              <w:jc w:val="right"/>
                              <w:rPr>
                                <w:rFonts w:ascii="Gotham Book" w:hAnsi="Gotham Book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E4B441" id="Group 25" o:spid="_x0000_s1043" style="position:absolute;margin-left:-2.2pt;margin-top:-7pt;width:484.6pt;height:63.55pt;z-index:25166284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44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5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" filled="f" stroked="f">
                <v:textbox inset=".5mm,7.2pt,,7.2pt">
                  <w:txbxContent>
                    <w:p w14:paraId="588BDC9D" w14:textId="38D95022" w:rsidR="00D513D5" w:rsidRPr="008F7B05" w:rsidRDefault="00D513D5" w:rsidP="008978B3">
                      <w:pPr>
                        <w:rPr>
                          <w:rFonts w:ascii="Gotham Book" w:hAnsi="Gotham Book"/>
                          <w:color w:val="548DD4"/>
                        </w:rPr>
                      </w:pPr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Обзор рынка инвестиций</w:t>
                      </w:r>
                    </w:p>
                    <w:p w14:paraId="089B51D3" w14:textId="77777777" w:rsidR="00D513D5" w:rsidRDefault="00D513D5" w:rsidP="008978B3"/>
                  </w:txbxContent>
                </v:textbox>
              </v:shape>
              <v:shape id="Text Box 10" o:spid="_x0000_s1046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7OxAAAANsAAAAPAAAAZHJzL2Rvd25yZXYueG1sRI/disIw&#10;FITvF3yHcATv1lQR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LJS7s7EAAAA2wAAAA8A&#10;AAAAAAAAAAAAAAAABwIAAGRycy9kb3ducmV2LnhtbFBLBQYAAAAAAwADALcAAAD4AgAAAAA=&#10;" filled="f" stroked="f">
                <v:textbox inset=".5mm,7.2pt,,7.2pt">
                  <w:txbxContent>
                    <w:p w14:paraId="68CC9588" w14:textId="77777777" w:rsidR="00D513D5" w:rsidRDefault="00D513D5" w:rsidP="008978B3"/>
                  </w:txbxContent>
                </v:textbox>
              </v:shape>
              <v:shape id="Text Box 11" o:spid="_x0000_s1047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glxAAAANsAAAAPAAAAZHJzL2Rvd25yZXYueG1sRI/dasJA&#10;FITvC77DcgRvim4UKy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CtBGCXEAAAA2wAAAA8A&#10;AAAAAAAAAAAAAAAABwIAAGRycy9kb3ducmV2LnhtbFBLBQYAAAAAAwADALcAAAD4AgAAAAA=&#10;" filled="f" stroked="f">
                <v:textbox inset=".5mm,7.2pt,.5mm,7.2pt">
                  <w:txbxContent>
                    <w:p w14:paraId="6483B7ED" w14:textId="7C8B3F34" w:rsidR="00D513D5" w:rsidRPr="008F7B05" w:rsidRDefault="00D513D5" w:rsidP="008978B3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IП 2019</w:t>
                      </w:r>
                    </w:p>
                    <w:p w14:paraId="2C33E035" w14:textId="77777777" w:rsidR="00D513D5" w:rsidRDefault="00D513D5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48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" filled="f" stroked="f">
                <v:textbox inset=".5mm,7.2pt,.5mm,7.2pt">
                  <w:txbxContent>
                    <w:p w14:paraId="257130B5" w14:textId="77777777" w:rsidR="00D513D5" w:rsidRPr="008F7B05" w:rsidRDefault="00D513D5" w:rsidP="00777659">
                      <w:pPr>
                        <w:pStyle w:val="BasicParagraph"/>
                        <w:jc w:val="right"/>
                        <w:rPr>
                          <w:rFonts w:ascii="Gotham Book" w:hAnsi="Gotham Book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ECC9A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AE4544C" wp14:editId="1482AA99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0" t="0" r="0" b="0"/>
              <wp:wrapNone/>
              <wp:docPr id="3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3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6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2956E" w14:textId="77777777" w:rsidR="00D513D5" w:rsidRPr="00FA4F24" w:rsidRDefault="00D513D5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2E8B651F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06EE" w14:textId="77777777" w:rsidR="00D513D5" w:rsidRPr="00FA4F24" w:rsidRDefault="00D513D5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6EC4C22F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9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A154D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780009D4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0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39AF0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</w:p>
                          <w:p w14:paraId="465BB11E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4544C" id="Group 13" o:spid="_x0000_s1049" style="position:absolute;margin-left:-3.55pt;margin-top:-12.55pt;width:484.6pt;height:63.55pt;z-index:25165875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50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51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ZfxAAAANsAAAAPAAAAZHJzL2Rvd25yZXYueG1sRI9Ba8JA&#10;FITvgv9heQVvZlOF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HXKpl/EAAAA2wAAAA8A&#10;AAAAAAAAAAAAAAAABwIAAGRycy9kb3ducmV2LnhtbFBLBQYAAAAAAwADALcAAAD4AgAAAAA=&#10;" filled="f" stroked="f">
                <v:textbox inset=".5mm,7.2pt,,7.2pt">
                  <w:txbxContent>
                    <w:p w14:paraId="2BE2956E" w14:textId="77777777" w:rsidR="00D513D5" w:rsidRPr="00FA4F24" w:rsidRDefault="00D513D5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2E8B651F" w14:textId="77777777" w:rsidR="00D513D5" w:rsidRDefault="00D513D5" w:rsidP="001057E1"/>
                  </w:txbxContent>
                </v:textbox>
              </v:shape>
              <v:shape id="Text Box 16" o:spid="_x0000_s1052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" filled="f" stroked="f">
                <v:textbox inset=".5mm,7.2pt,,7.2pt">
                  <w:txbxContent>
                    <w:p w14:paraId="568606EE" w14:textId="77777777" w:rsidR="00D513D5" w:rsidRPr="00FA4F24" w:rsidRDefault="00D513D5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6EC4C22F" w14:textId="77777777" w:rsidR="00D513D5" w:rsidRDefault="00D513D5" w:rsidP="001057E1"/>
                  </w:txbxContent>
                </v:textbox>
              </v:shape>
              <v:shape id="Text Box 17" o:spid="_x0000_s1053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" filled="f" stroked="f">
                <v:textbox inset=".5mm,7.2pt,.5mm,7.2pt">
                  <w:txbxContent>
                    <w:p w14:paraId="60AA154D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780009D4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54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" filled="f" stroked="f">
                <v:textbox inset=".5mm,7.2pt,.5mm,7.2pt">
                  <w:txbxContent>
                    <w:p w14:paraId="15039AF0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</w:p>
                    <w:p w14:paraId="465BB11E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E6549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D771E4" wp14:editId="2B392E84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0" b="0"/>
              <wp:wrapTight wrapText="bothSides">
                <wp:wrapPolygon edited="0">
                  <wp:start x="0" y="1530"/>
                  <wp:lineTo x="0" y="19884"/>
                  <wp:lineTo x="21529" y="19884"/>
                  <wp:lineTo x="21529" y="1530"/>
                  <wp:lineTo x="0" y="1530"/>
                </wp:wrapPolygon>
              </wp:wrapTight>
              <wp:docPr id="2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25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B58E" w14:textId="77777777" w:rsidR="00D513D5" w:rsidRPr="00FA4F24" w:rsidRDefault="00D513D5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</w:p>
                          <w:p w14:paraId="64DBA246" w14:textId="77777777" w:rsidR="00D513D5" w:rsidRDefault="00D513D5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2F945" w14:textId="77777777" w:rsidR="00D513D5" w:rsidRPr="00FA4F24" w:rsidRDefault="00D513D5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</w:p>
                          <w:p w14:paraId="17825F04" w14:textId="77777777" w:rsidR="00D513D5" w:rsidRPr="00D921A7" w:rsidRDefault="00D513D5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CA26" w14:textId="77777777" w:rsidR="00D513D5" w:rsidRDefault="00D513D5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1П 2013</w:t>
                            </w:r>
                          </w:p>
                          <w:p w14:paraId="4011D179" w14:textId="77777777" w:rsidR="00D513D5" w:rsidRDefault="00D513D5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A8489" w14:textId="77777777" w:rsidR="00D513D5" w:rsidRDefault="00D513D5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</w:p>
                          <w:p w14:paraId="5E8B73E1" w14:textId="77777777" w:rsidR="00D513D5" w:rsidRDefault="00D513D5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771E4" id="Group 1" o:spid="_x0000_s1055" style="position:absolute;margin-left:0;margin-top:-3pt;width:484.6pt;height:63.55pt;z-index:25165670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56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7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" filled="f" stroked="f">
                <v:textbox inset=".5mm,7.2pt,,7.2pt">
                  <w:txbxContent>
                    <w:p w14:paraId="2A95B58E" w14:textId="77777777" w:rsidR="00D513D5" w:rsidRPr="00FA4F24" w:rsidRDefault="00D513D5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</w:p>
                    <w:p w14:paraId="64DBA246" w14:textId="77777777" w:rsidR="00D513D5" w:rsidRDefault="00D513D5" w:rsidP="00936138"/>
                  </w:txbxContent>
                </v:textbox>
              </v:shape>
              <v:shape id="Text Box 4" o:spid="_x0000_s1058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" filled="f" stroked="f">
                <v:textbox inset=".5mm,7.2pt,,7.2pt">
                  <w:txbxContent>
                    <w:p w14:paraId="4592F945" w14:textId="77777777" w:rsidR="00D513D5" w:rsidRPr="00FA4F24" w:rsidRDefault="00D513D5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</w:p>
                    <w:p w14:paraId="17825F04" w14:textId="77777777" w:rsidR="00D513D5" w:rsidRPr="00D921A7" w:rsidRDefault="00D513D5" w:rsidP="00D921A7"/>
                  </w:txbxContent>
                </v:textbox>
              </v:shape>
              <v:shape id="Text Box 5" o:spid="_x0000_s1059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" filled="f" stroked="f">
                <v:textbox inset=".5mm,7.2pt,.5mm,7.2pt">
                  <w:txbxContent>
                    <w:p w14:paraId="0202CA26" w14:textId="77777777" w:rsidR="00D513D5" w:rsidRDefault="00D513D5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1П 2013</w:t>
                      </w:r>
                    </w:p>
                    <w:p w14:paraId="4011D179" w14:textId="77777777" w:rsidR="00D513D5" w:rsidRDefault="00D513D5" w:rsidP="00936138">
                      <w:pPr>
                        <w:jc w:val="right"/>
                      </w:pPr>
                    </w:p>
                  </w:txbxContent>
                </v:textbox>
              </v:shape>
              <v:shape id="Text Box 6" o:spid="_x0000_s1060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1bxAAAANsAAAAPAAAAZHJzL2Rvd25yZXYueG1sRI/RasJA&#10;FETfBf9huUJfpG6sI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Ax8bVvEAAAA2wAAAA8A&#10;AAAAAAAAAAAAAAAABwIAAGRycy9kb3ducmV2LnhtbFBLBQYAAAAAAwADALcAAAD4AgAAAAA=&#10;" filled="f" stroked="f">
                <v:textbox inset=".5mm,7.2pt,.5mm,7.2pt">
                  <w:txbxContent>
                    <w:p w14:paraId="700A8489" w14:textId="77777777" w:rsidR="00D513D5" w:rsidRDefault="00D513D5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</w:p>
                    <w:p w14:paraId="5E8B73E1" w14:textId="77777777" w:rsidR="00D513D5" w:rsidRDefault="00D513D5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463068ED" w14:textId="77777777" w:rsidR="00D513D5" w:rsidRDefault="00D513D5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52E3D" w14:textId="77777777" w:rsidR="00D513D5" w:rsidRPr="008978B3" w:rsidRDefault="00D513D5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92F834C" wp14:editId="5DA7CB70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0" r="0" b="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10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49C7" w14:textId="77777777" w:rsidR="00D513D5" w:rsidRPr="008F7B05" w:rsidRDefault="00D513D5" w:rsidP="008B6DCD">
                            <w:pPr>
                              <w:rPr>
                                <w:rFonts w:ascii="Gotham Book" w:hAnsi="Gotham Book"/>
                                <w:color w:val="548DD4"/>
                              </w:rPr>
                            </w:pPr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Обзор рынка инвестиций</w:t>
                            </w:r>
                          </w:p>
                          <w:p w14:paraId="0C10C375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333FF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DDC29" w14:textId="6D1FBE0F" w:rsidR="00D513D5" w:rsidRPr="008F7B05" w:rsidRDefault="00D513D5" w:rsidP="008978B3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IП 2019</w:t>
                            </w:r>
                          </w:p>
                          <w:p w14:paraId="4713F8D2" w14:textId="77777777" w:rsidR="00D513D5" w:rsidRDefault="00D513D5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5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E69EE" w14:textId="77777777" w:rsidR="00D513D5" w:rsidRPr="008F7B05" w:rsidRDefault="00D513D5" w:rsidP="008978B3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7DF29763" w14:textId="77777777" w:rsidR="00D513D5" w:rsidRDefault="00D513D5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F834C" id="Group 7" o:spid="_x0000_s1061" style="position:absolute;margin-left:-2.2pt;margin-top:-7pt;width:484.6pt;height:63.55pt;z-index:25165772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62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63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" filled="f" stroked="f">
                <v:textbox inset=".5mm,7.2pt,,7.2pt">
                  <w:txbxContent>
                    <w:p w14:paraId="6A3349C7" w14:textId="77777777" w:rsidR="00D513D5" w:rsidRPr="008F7B05" w:rsidRDefault="00D513D5" w:rsidP="008B6DCD">
                      <w:pPr>
                        <w:rPr>
                          <w:rFonts w:ascii="Gotham Book" w:hAnsi="Gotham Book"/>
                          <w:color w:val="548DD4"/>
                        </w:rPr>
                      </w:pPr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Обзор рынка инвестиций</w:t>
                      </w:r>
                    </w:p>
                    <w:p w14:paraId="0C10C375" w14:textId="77777777" w:rsidR="00D513D5" w:rsidRDefault="00D513D5" w:rsidP="008978B3"/>
                  </w:txbxContent>
                </v:textbox>
              </v:shape>
              <v:shape id="Text Box 10" o:spid="_x0000_s1064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" filled="f" stroked="f">
                <v:textbox inset=".5mm,7.2pt,,7.2pt">
                  <w:txbxContent>
                    <w:p w14:paraId="4B4333FF" w14:textId="77777777" w:rsidR="00D513D5" w:rsidRDefault="00D513D5" w:rsidP="008978B3"/>
                  </w:txbxContent>
                </v:textbox>
              </v:shape>
              <v:shape id="Text Box 11" o:spid="_x0000_s1065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" filled="f" stroked="f">
                <v:textbox inset=".5mm,7.2pt,.5mm,7.2pt">
                  <w:txbxContent>
                    <w:p w14:paraId="549DDC29" w14:textId="6D1FBE0F" w:rsidR="00D513D5" w:rsidRPr="008F7B05" w:rsidRDefault="00D513D5" w:rsidP="008978B3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IП 2019</w:t>
                      </w:r>
                    </w:p>
                    <w:p w14:paraId="4713F8D2" w14:textId="77777777" w:rsidR="00D513D5" w:rsidRDefault="00D513D5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66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tYxAAAANsAAAAPAAAAZHJzL2Rvd25yZXYueG1sRI/dasJA&#10;FITvC77DcgRvim5UKi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HNHa1jEAAAA2wAAAA8A&#10;AAAAAAAAAAAAAAAABwIAAGRycy9kb3ducmV2LnhtbFBLBQYAAAAAAwADALcAAAD4AgAAAAA=&#10;" filled="f" stroked="f">
                <v:textbox inset=".5mm,7.2pt,.5mm,7.2pt">
                  <w:txbxContent>
                    <w:p w14:paraId="22BE69EE" w14:textId="77777777" w:rsidR="00D513D5" w:rsidRPr="008F7B05" w:rsidRDefault="00D513D5" w:rsidP="008978B3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7DF29763" w14:textId="77777777" w:rsidR="00D513D5" w:rsidRDefault="00D513D5" w:rsidP="008978B3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466B"/>
    <w:multiLevelType w:val="hybridMultilevel"/>
    <w:tmpl w:val="80C2281A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1A55148"/>
    <w:multiLevelType w:val="hybridMultilevel"/>
    <w:tmpl w:val="02084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515D1C"/>
    <w:multiLevelType w:val="hybridMultilevel"/>
    <w:tmpl w:val="AF864268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A620875"/>
    <w:multiLevelType w:val="hybridMultilevel"/>
    <w:tmpl w:val="AFF85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81277"/>
    <w:multiLevelType w:val="hybridMultilevel"/>
    <w:tmpl w:val="1F74F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</w:abstractNum>
  <w:abstractNum w:abstractNumId="5" w15:restartNumberingAfterBreak="0">
    <w:nsid w:val="10CA3905"/>
    <w:multiLevelType w:val="hybridMultilevel"/>
    <w:tmpl w:val="85D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333E58"/>
    <w:multiLevelType w:val="hybridMultilevel"/>
    <w:tmpl w:val="F3025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6B75D4"/>
    <w:multiLevelType w:val="hybridMultilevel"/>
    <w:tmpl w:val="35404F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44023D"/>
    <w:multiLevelType w:val="hybridMultilevel"/>
    <w:tmpl w:val="2410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B4F19"/>
    <w:multiLevelType w:val="hybridMultilevel"/>
    <w:tmpl w:val="70B44D04"/>
    <w:lvl w:ilvl="0" w:tplc="1DDA8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F63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BC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68F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6D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83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45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2A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6E6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E1825D4"/>
    <w:multiLevelType w:val="hybridMultilevel"/>
    <w:tmpl w:val="38186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C55F78"/>
    <w:multiLevelType w:val="hybridMultilevel"/>
    <w:tmpl w:val="A73AF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53326"/>
    <w:multiLevelType w:val="hybridMultilevel"/>
    <w:tmpl w:val="CDF8417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2A1D572C"/>
    <w:multiLevelType w:val="hybridMultilevel"/>
    <w:tmpl w:val="FE8840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2D4B60"/>
    <w:multiLevelType w:val="hybridMultilevel"/>
    <w:tmpl w:val="E03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E5691"/>
    <w:multiLevelType w:val="multilevel"/>
    <w:tmpl w:val="7772D212"/>
    <w:lvl w:ilvl="0">
      <w:start w:val="2010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013"/>
      <w:numFmt w:val="decimal"/>
      <w:lvlText w:val="%1-%2"/>
      <w:lvlJc w:val="left"/>
      <w:pPr>
        <w:ind w:left="107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4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1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80" w:hanging="9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0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800" w:hanging="1440"/>
      </w:pPr>
      <w:rPr>
        <w:rFonts w:hint="default"/>
      </w:rPr>
    </w:lvl>
  </w:abstractNum>
  <w:abstractNum w:abstractNumId="16" w15:restartNumberingAfterBreak="0">
    <w:nsid w:val="3075450C"/>
    <w:multiLevelType w:val="hybridMultilevel"/>
    <w:tmpl w:val="42529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C09A6"/>
    <w:multiLevelType w:val="hybridMultilevel"/>
    <w:tmpl w:val="B96295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154919"/>
    <w:multiLevelType w:val="hybridMultilevel"/>
    <w:tmpl w:val="32CC3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74702"/>
    <w:multiLevelType w:val="hybridMultilevel"/>
    <w:tmpl w:val="479A2E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F3C1E"/>
    <w:multiLevelType w:val="hybridMultilevel"/>
    <w:tmpl w:val="F70E5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1273C"/>
    <w:multiLevelType w:val="hybridMultilevel"/>
    <w:tmpl w:val="377E2D56"/>
    <w:lvl w:ilvl="0" w:tplc="147C36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D0F2C"/>
    <w:multiLevelType w:val="hybridMultilevel"/>
    <w:tmpl w:val="A1B42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10B86"/>
    <w:multiLevelType w:val="hybridMultilevel"/>
    <w:tmpl w:val="8904D6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1F4E6E"/>
    <w:multiLevelType w:val="hybridMultilevel"/>
    <w:tmpl w:val="26365706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0239AE"/>
    <w:multiLevelType w:val="hybridMultilevel"/>
    <w:tmpl w:val="07FC8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50154"/>
    <w:multiLevelType w:val="hybridMultilevel"/>
    <w:tmpl w:val="4F967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9E66FE"/>
    <w:multiLevelType w:val="hybridMultilevel"/>
    <w:tmpl w:val="D4F43D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5B45AE"/>
    <w:multiLevelType w:val="hybridMultilevel"/>
    <w:tmpl w:val="B58085BC"/>
    <w:lvl w:ilvl="0" w:tplc="90B27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8968D512">
      <w:start w:val="1"/>
      <w:numFmt w:val="lowerRoman"/>
      <w:lvlText w:val="%2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F023CE"/>
    <w:multiLevelType w:val="hybridMultilevel"/>
    <w:tmpl w:val="9EC2FE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7F5D5D"/>
    <w:multiLevelType w:val="hybridMultilevel"/>
    <w:tmpl w:val="27C04F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7386C"/>
    <w:multiLevelType w:val="hybridMultilevel"/>
    <w:tmpl w:val="79CE4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C3039C"/>
    <w:multiLevelType w:val="hybridMultilevel"/>
    <w:tmpl w:val="3940D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A4266B"/>
    <w:multiLevelType w:val="hybridMultilevel"/>
    <w:tmpl w:val="2AF675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C65198"/>
    <w:multiLevelType w:val="hybridMultilevel"/>
    <w:tmpl w:val="B84AA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2761B31"/>
    <w:multiLevelType w:val="hybridMultilevel"/>
    <w:tmpl w:val="CC7E9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D339C3"/>
    <w:multiLevelType w:val="hybridMultilevel"/>
    <w:tmpl w:val="5DB68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3DA4F0A"/>
    <w:multiLevelType w:val="hybridMultilevel"/>
    <w:tmpl w:val="FFB8C5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1818A0"/>
    <w:multiLevelType w:val="hybridMultilevel"/>
    <w:tmpl w:val="96060C5E"/>
    <w:lvl w:ilvl="0" w:tplc="C010B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D7041B"/>
    <w:multiLevelType w:val="hybridMultilevel"/>
    <w:tmpl w:val="5B20742A"/>
    <w:lvl w:ilvl="0" w:tplc="E3840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8F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01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8B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85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EF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549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50F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C26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AA02EE0"/>
    <w:multiLevelType w:val="hybridMultilevel"/>
    <w:tmpl w:val="0C50B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0"/>
  </w:num>
  <w:num w:numId="4">
    <w:abstractNumId w:val="22"/>
  </w:num>
  <w:num w:numId="5">
    <w:abstractNumId w:val="34"/>
  </w:num>
  <w:num w:numId="6">
    <w:abstractNumId w:val="25"/>
  </w:num>
  <w:num w:numId="7">
    <w:abstractNumId w:val="8"/>
  </w:num>
  <w:num w:numId="8">
    <w:abstractNumId w:val="27"/>
  </w:num>
  <w:num w:numId="9">
    <w:abstractNumId w:val="11"/>
  </w:num>
  <w:num w:numId="10">
    <w:abstractNumId w:val="33"/>
  </w:num>
  <w:num w:numId="11">
    <w:abstractNumId w:val="18"/>
  </w:num>
  <w:num w:numId="12">
    <w:abstractNumId w:val="15"/>
  </w:num>
  <w:num w:numId="13">
    <w:abstractNumId w:val="7"/>
  </w:num>
  <w:num w:numId="14">
    <w:abstractNumId w:val="37"/>
  </w:num>
  <w:num w:numId="15">
    <w:abstractNumId w:val="32"/>
  </w:num>
  <w:num w:numId="16">
    <w:abstractNumId w:val="13"/>
  </w:num>
  <w:num w:numId="17">
    <w:abstractNumId w:val="5"/>
  </w:num>
  <w:num w:numId="18">
    <w:abstractNumId w:val="39"/>
  </w:num>
  <w:num w:numId="19">
    <w:abstractNumId w:val="23"/>
  </w:num>
  <w:num w:numId="20">
    <w:abstractNumId w:val="29"/>
  </w:num>
  <w:num w:numId="21">
    <w:abstractNumId w:val="30"/>
  </w:num>
  <w:num w:numId="22">
    <w:abstractNumId w:val="38"/>
  </w:num>
  <w:num w:numId="23">
    <w:abstractNumId w:val="9"/>
  </w:num>
  <w:num w:numId="24">
    <w:abstractNumId w:val="40"/>
  </w:num>
  <w:num w:numId="25">
    <w:abstractNumId w:val="17"/>
  </w:num>
  <w:num w:numId="26">
    <w:abstractNumId w:val="36"/>
  </w:num>
  <w:num w:numId="27">
    <w:abstractNumId w:val="12"/>
  </w:num>
  <w:num w:numId="28">
    <w:abstractNumId w:val="16"/>
  </w:num>
  <w:num w:numId="29">
    <w:abstractNumId w:val="31"/>
  </w:num>
  <w:num w:numId="30">
    <w:abstractNumId w:val="3"/>
  </w:num>
  <w:num w:numId="31">
    <w:abstractNumId w:val="19"/>
  </w:num>
  <w:num w:numId="32">
    <w:abstractNumId w:val="2"/>
  </w:num>
  <w:num w:numId="33">
    <w:abstractNumId w:val="24"/>
  </w:num>
  <w:num w:numId="34">
    <w:abstractNumId w:val="28"/>
  </w:num>
  <w:num w:numId="35">
    <w:abstractNumId w:val="21"/>
  </w:num>
  <w:num w:numId="36">
    <w:abstractNumId w:val="1"/>
  </w:num>
  <w:num w:numId="37">
    <w:abstractNumId w:val="6"/>
  </w:num>
  <w:num w:numId="38">
    <w:abstractNumId w:val="10"/>
  </w:num>
  <w:num w:numId="39">
    <w:abstractNumId w:val="26"/>
  </w:num>
  <w:num w:numId="40">
    <w:abstractNumId w:val="35"/>
  </w:num>
  <w:num w:numId="4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Vera Belaya">
    <w15:presenceInfo w15:providerId="AD" w15:userId="S::vera.belaya@ricci.ru::751bb25d-715f-4dfd-8881-f084bab4a7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defaultTabStop w:val="720"/>
  <w:hyphenationZone w:val="357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12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682"/>
    <w:rsid w:val="00000C96"/>
    <w:rsid w:val="0000165E"/>
    <w:rsid w:val="00001BE6"/>
    <w:rsid w:val="00001CD4"/>
    <w:rsid w:val="00002988"/>
    <w:rsid w:val="00002CB6"/>
    <w:rsid w:val="00005A26"/>
    <w:rsid w:val="0000671F"/>
    <w:rsid w:val="00006C92"/>
    <w:rsid w:val="0001001D"/>
    <w:rsid w:val="00011077"/>
    <w:rsid w:val="00011D1C"/>
    <w:rsid w:val="00012579"/>
    <w:rsid w:val="00012A90"/>
    <w:rsid w:val="00012E59"/>
    <w:rsid w:val="00013A88"/>
    <w:rsid w:val="000150AA"/>
    <w:rsid w:val="000152E4"/>
    <w:rsid w:val="0001532F"/>
    <w:rsid w:val="00015620"/>
    <w:rsid w:val="000166BA"/>
    <w:rsid w:val="00016A81"/>
    <w:rsid w:val="000175BE"/>
    <w:rsid w:val="00017CE1"/>
    <w:rsid w:val="000201EE"/>
    <w:rsid w:val="00021BDF"/>
    <w:rsid w:val="000223AE"/>
    <w:rsid w:val="00022D39"/>
    <w:rsid w:val="00022DE3"/>
    <w:rsid w:val="000235B5"/>
    <w:rsid w:val="00024387"/>
    <w:rsid w:val="00024C39"/>
    <w:rsid w:val="000255E5"/>
    <w:rsid w:val="000259FB"/>
    <w:rsid w:val="00025CC6"/>
    <w:rsid w:val="00025D56"/>
    <w:rsid w:val="0002627B"/>
    <w:rsid w:val="00027431"/>
    <w:rsid w:val="00027612"/>
    <w:rsid w:val="00027773"/>
    <w:rsid w:val="00027C55"/>
    <w:rsid w:val="00030F02"/>
    <w:rsid w:val="0003197E"/>
    <w:rsid w:val="000323A9"/>
    <w:rsid w:val="00033C8E"/>
    <w:rsid w:val="00034241"/>
    <w:rsid w:val="000347DD"/>
    <w:rsid w:val="0003481A"/>
    <w:rsid w:val="0003605E"/>
    <w:rsid w:val="00036FFD"/>
    <w:rsid w:val="00037E5A"/>
    <w:rsid w:val="00040172"/>
    <w:rsid w:val="00040E1C"/>
    <w:rsid w:val="00041083"/>
    <w:rsid w:val="00041DF8"/>
    <w:rsid w:val="000422E4"/>
    <w:rsid w:val="00042A18"/>
    <w:rsid w:val="00044178"/>
    <w:rsid w:val="000442E9"/>
    <w:rsid w:val="00051326"/>
    <w:rsid w:val="000517B9"/>
    <w:rsid w:val="00052394"/>
    <w:rsid w:val="00052995"/>
    <w:rsid w:val="00053A26"/>
    <w:rsid w:val="00053E91"/>
    <w:rsid w:val="00055305"/>
    <w:rsid w:val="00055E7F"/>
    <w:rsid w:val="00056594"/>
    <w:rsid w:val="00057F87"/>
    <w:rsid w:val="000601A3"/>
    <w:rsid w:val="00060627"/>
    <w:rsid w:val="00062EC3"/>
    <w:rsid w:val="00062F94"/>
    <w:rsid w:val="000633F7"/>
    <w:rsid w:val="00063855"/>
    <w:rsid w:val="00064AF1"/>
    <w:rsid w:val="0006527F"/>
    <w:rsid w:val="00065417"/>
    <w:rsid w:val="00065C1D"/>
    <w:rsid w:val="00066423"/>
    <w:rsid w:val="00067A33"/>
    <w:rsid w:val="000701A3"/>
    <w:rsid w:val="00070286"/>
    <w:rsid w:val="00070900"/>
    <w:rsid w:val="0007136D"/>
    <w:rsid w:val="000713C1"/>
    <w:rsid w:val="0007220D"/>
    <w:rsid w:val="000737FA"/>
    <w:rsid w:val="00074A6B"/>
    <w:rsid w:val="000757AF"/>
    <w:rsid w:val="000762D4"/>
    <w:rsid w:val="00080701"/>
    <w:rsid w:val="000814BB"/>
    <w:rsid w:val="0008219A"/>
    <w:rsid w:val="00084322"/>
    <w:rsid w:val="00084F80"/>
    <w:rsid w:val="00085892"/>
    <w:rsid w:val="00085C1A"/>
    <w:rsid w:val="0008696F"/>
    <w:rsid w:val="00087DE7"/>
    <w:rsid w:val="0009081B"/>
    <w:rsid w:val="00091663"/>
    <w:rsid w:val="00091D1F"/>
    <w:rsid w:val="00092186"/>
    <w:rsid w:val="00092FD5"/>
    <w:rsid w:val="00093ACD"/>
    <w:rsid w:val="00094032"/>
    <w:rsid w:val="000945B4"/>
    <w:rsid w:val="000954C9"/>
    <w:rsid w:val="00095522"/>
    <w:rsid w:val="00095BB3"/>
    <w:rsid w:val="0009784D"/>
    <w:rsid w:val="00097945"/>
    <w:rsid w:val="00097F4D"/>
    <w:rsid w:val="000A0005"/>
    <w:rsid w:val="000A0A1D"/>
    <w:rsid w:val="000A22AF"/>
    <w:rsid w:val="000A2672"/>
    <w:rsid w:val="000A35C6"/>
    <w:rsid w:val="000A43E0"/>
    <w:rsid w:val="000A4C53"/>
    <w:rsid w:val="000A54B2"/>
    <w:rsid w:val="000A5850"/>
    <w:rsid w:val="000A6CF3"/>
    <w:rsid w:val="000A6EB3"/>
    <w:rsid w:val="000A7069"/>
    <w:rsid w:val="000A7167"/>
    <w:rsid w:val="000B0305"/>
    <w:rsid w:val="000B079F"/>
    <w:rsid w:val="000B1776"/>
    <w:rsid w:val="000B384D"/>
    <w:rsid w:val="000B3A1E"/>
    <w:rsid w:val="000B452D"/>
    <w:rsid w:val="000B489D"/>
    <w:rsid w:val="000B5711"/>
    <w:rsid w:val="000B5865"/>
    <w:rsid w:val="000B602E"/>
    <w:rsid w:val="000B71A3"/>
    <w:rsid w:val="000B7C9D"/>
    <w:rsid w:val="000C08A9"/>
    <w:rsid w:val="000C14C9"/>
    <w:rsid w:val="000C1B25"/>
    <w:rsid w:val="000C22B9"/>
    <w:rsid w:val="000C30C6"/>
    <w:rsid w:val="000C38F2"/>
    <w:rsid w:val="000C5F79"/>
    <w:rsid w:val="000C667F"/>
    <w:rsid w:val="000C6DC1"/>
    <w:rsid w:val="000C720B"/>
    <w:rsid w:val="000D0BFA"/>
    <w:rsid w:val="000D1248"/>
    <w:rsid w:val="000D1302"/>
    <w:rsid w:val="000D1B8E"/>
    <w:rsid w:val="000D2AFC"/>
    <w:rsid w:val="000D2BDE"/>
    <w:rsid w:val="000D4411"/>
    <w:rsid w:val="000D4CAA"/>
    <w:rsid w:val="000D5EB8"/>
    <w:rsid w:val="000D61D9"/>
    <w:rsid w:val="000D7532"/>
    <w:rsid w:val="000E05C9"/>
    <w:rsid w:val="000E1853"/>
    <w:rsid w:val="000E1D2B"/>
    <w:rsid w:val="000E2947"/>
    <w:rsid w:val="000E2D01"/>
    <w:rsid w:val="000E47D7"/>
    <w:rsid w:val="000E4BB8"/>
    <w:rsid w:val="000E5A56"/>
    <w:rsid w:val="000E6713"/>
    <w:rsid w:val="000E6D3C"/>
    <w:rsid w:val="000F094E"/>
    <w:rsid w:val="000F177C"/>
    <w:rsid w:val="000F238F"/>
    <w:rsid w:val="000F4462"/>
    <w:rsid w:val="000F4A04"/>
    <w:rsid w:val="000F61ED"/>
    <w:rsid w:val="000F6451"/>
    <w:rsid w:val="000F7389"/>
    <w:rsid w:val="000F758B"/>
    <w:rsid w:val="000F7939"/>
    <w:rsid w:val="00100BE3"/>
    <w:rsid w:val="0010186C"/>
    <w:rsid w:val="00101FA1"/>
    <w:rsid w:val="001021F8"/>
    <w:rsid w:val="0010254E"/>
    <w:rsid w:val="00103767"/>
    <w:rsid w:val="00103A02"/>
    <w:rsid w:val="001045E1"/>
    <w:rsid w:val="0010556D"/>
    <w:rsid w:val="001055F8"/>
    <w:rsid w:val="001057E1"/>
    <w:rsid w:val="00107517"/>
    <w:rsid w:val="00107B47"/>
    <w:rsid w:val="001105FD"/>
    <w:rsid w:val="001115D0"/>
    <w:rsid w:val="001116AC"/>
    <w:rsid w:val="00111B02"/>
    <w:rsid w:val="00112168"/>
    <w:rsid w:val="001121E4"/>
    <w:rsid w:val="00112954"/>
    <w:rsid w:val="00114321"/>
    <w:rsid w:val="00114DBD"/>
    <w:rsid w:val="001155A7"/>
    <w:rsid w:val="0011697B"/>
    <w:rsid w:val="00117532"/>
    <w:rsid w:val="001178E6"/>
    <w:rsid w:val="0012068D"/>
    <w:rsid w:val="00122864"/>
    <w:rsid w:val="0012429E"/>
    <w:rsid w:val="001242AC"/>
    <w:rsid w:val="001248B1"/>
    <w:rsid w:val="0012517E"/>
    <w:rsid w:val="0012615F"/>
    <w:rsid w:val="0012693F"/>
    <w:rsid w:val="00126C30"/>
    <w:rsid w:val="00130436"/>
    <w:rsid w:val="0013179D"/>
    <w:rsid w:val="00131E33"/>
    <w:rsid w:val="00132129"/>
    <w:rsid w:val="001323B8"/>
    <w:rsid w:val="00133FC0"/>
    <w:rsid w:val="0013455B"/>
    <w:rsid w:val="00135610"/>
    <w:rsid w:val="00136652"/>
    <w:rsid w:val="001370BA"/>
    <w:rsid w:val="00137B88"/>
    <w:rsid w:val="00137D98"/>
    <w:rsid w:val="00140ADF"/>
    <w:rsid w:val="00141D48"/>
    <w:rsid w:val="00141FFA"/>
    <w:rsid w:val="00142A7D"/>
    <w:rsid w:val="00142EAD"/>
    <w:rsid w:val="001438F6"/>
    <w:rsid w:val="00143BD1"/>
    <w:rsid w:val="001447FC"/>
    <w:rsid w:val="0014518D"/>
    <w:rsid w:val="0014705E"/>
    <w:rsid w:val="00147C5B"/>
    <w:rsid w:val="00152673"/>
    <w:rsid w:val="0015290F"/>
    <w:rsid w:val="00152A1D"/>
    <w:rsid w:val="00152F28"/>
    <w:rsid w:val="00154A0C"/>
    <w:rsid w:val="0015561A"/>
    <w:rsid w:val="00155B40"/>
    <w:rsid w:val="00155D4E"/>
    <w:rsid w:val="0015759E"/>
    <w:rsid w:val="00160ED5"/>
    <w:rsid w:val="0016134C"/>
    <w:rsid w:val="00161714"/>
    <w:rsid w:val="00161997"/>
    <w:rsid w:val="00161E3F"/>
    <w:rsid w:val="00161F9B"/>
    <w:rsid w:val="00161FB7"/>
    <w:rsid w:val="00162027"/>
    <w:rsid w:val="001623C9"/>
    <w:rsid w:val="00162682"/>
    <w:rsid w:val="001627CE"/>
    <w:rsid w:val="001650D8"/>
    <w:rsid w:val="001651CD"/>
    <w:rsid w:val="00165429"/>
    <w:rsid w:val="00170A74"/>
    <w:rsid w:val="001718F2"/>
    <w:rsid w:val="00172B66"/>
    <w:rsid w:val="00172B91"/>
    <w:rsid w:val="00173832"/>
    <w:rsid w:val="001741A2"/>
    <w:rsid w:val="001745B4"/>
    <w:rsid w:val="0017770B"/>
    <w:rsid w:val="00180221"/>
    <w:rsid w:val="00180377"/>
    <w:rsid w:val="001811A8"/>
    <w:rsid w:val="00181EC0"/>
    <w:rsid w:val="00182D48"/>
    <w:rsid w:val="001851A0"/>
    <w:rsid w:val="00185284"/>
    <w:rsid w:val="00185519"/>
    <w:rsid w:val="00185ABF"/>
    <w:rsid w:val="00186851"/>
    <w:rsid w:val="00187C85"/>
    <w:rsid w:val="001902BB"/>
    <w:rsid w:val="00192ACE"/>
    <w:rsid w:val="00192D0C"/>
    <w:rsid w:val="00193781"/>
    <w:rsid w:val="001943F4"/>
    <w:rsid w:val="00194487"/>
    <w:rsid w:val="00194635"/>
    <w:rsid w:val="00194AB1"/>
    <w:rsid w:val="00194DDD"/>
    <w:rsid w:val="00194FEB"/>
    <w:rsid w:val="0019546A"/>
    <w:rsid w:val="00195FF2"/>
    <w:rsid w:val="001962C7"/>
    <w:rsid w:val="0019672E"/>
    <w:rsid w:val="00196D46"/>
    <w:rsid w:val="001971BD"/>
    <w:rsid w:val="001971D0"/>
    <w:rsid w:val="00197901"/>
    <w:rsid w:val="00197924"/>
    <w:rsid w:val="001A133B"/>
    <w:rsid w:val="001A1475"/>
    <w:rsid w:val="001A2212"/>
    <w:rsid w:val="001A3A84"/>
    <w:rsid w:val="001A52D3"/>
    <w:rsid w:val="001A56A4"/>
    <w:rsid w:val="001A5F87"/>
    <w:rsid w:val="001A63E9"/>
    <w:rsid w:val="001A6D17"/>
    <w:rsid w:val="001A75C7"/>
    <w:rsid w:val="001B0EF5"/>
    <w:rsid w:val="001B2C5F"/>
    <w:rsid w:val="001B6A46"/>
    <w:rsid w:val="001B769B"/>
    <w:rsid w:val="001B7A53"/>
    <w:rsid w:val="001C040D"/>
    <w:rsid w:val="001C0600"/>
    <w:rsid w:val="001C0E6D"/>
    <w:rsid w:val="001C1136"/>
    <w:rsid w:val="001C1D94"/>
    <w:rsid w:val="001C2284"/>
    <w:rsid w:val="001C2936"/>
    <w:rsid w:val="001C2B13"/>
    <w:rsid w:val="001C3778"/>
    <w:rsid w:val="001C41EE"/>
    <w:rsid w:val="001C4C14"/>
    <w:rsid w:val="001C5382"/>
    <w:rsid w:val="001C54E4"/>
    <w:rsid w:val="001C5B0D"/>
    <w:rsid w:val="001C5BB8"/>
    <w:rsid w:val="001C7ACA"/>
    <w:rsid w:val="001C7FDA"/>
    <w:rsid w:val="001D03AB"/>
    <w:rsid w:val="001D3E68"/>
    <w:rsid w:val="001D466D"/>
    <w:rsid w:val="001D6A20"/>
    <w:rsid w:val="001E008A"/>
    <w:rsid w:val="001E01B6"/>
    <w:rsid w:val="001E13E8"/>
    <w:rsid w:val="001E195D"/>
    <w:rsid w:val="001E38BC"/>
    <w:rsid w:val="001E3D15"/>
    <w:rsid w:val="001E456D"/>
    <w:rsid w:val="001E53F8"/>
    <w:rsid w:val="001E56B7"/>
    <w:rsid w:val="001F082B"/>
    <w:rsid w:val="001F18ED"/>
    <w:rsid w:val="001F3B57"/>
    <w:rsid w:val="001F4476"/>
    <w:rsid w:val="001F55CA"/>
    <w:rsid w:val="001F6131"/>
    <w:rsid w:val="001F63B1"/>
    <w:rsid w:val="001F64C0"/>
    <w:rsid w:val="001F6DCF"/>
    <w:rsid w:val="001F7984"/>
    <w:rsid w:val="002017CF"/>
    <w:rsid w:val="00201CF1"/>
    <w:rsid w:val="002021CE"/>
    <w:rsid w:val="00203110"/>
    <w:rsid w:val="00203444"/>
    <w:rsid w:val="00203C82"/>
    <w:rsid w:val="002050F0"/>
    <w:rsid w:val="00205B65"/>
    <w:rsid w:val="002068BF"/>
    <w:rsid w:val="002072DD"/>
    <w:rsid w:val="00207679"/>
    <w:rsid w:val="00210025"/>
    <w:rsid w:val="00210477"/>
    <w:rsid w:val="00210A50"/>
    <w:rsid w:val="00211D84"/>
    <w:rsid w:val="00212729"/>
    <w:rsid w:val="00212943"/>
    <w:rsid w:val="0021560F"/>
    <w:rsid w:val="0021561F"/>
    <w:rsid w:val="00215C1B"/>
    <w:rsid w:val="00216482"/>
    <w:rsid w:val="00217398"/>
    <w:rsid w:val="00217567"/>
    <w:rsid w:val="00217E38"/>
    <w:rsid w:val="00223547"/>
    <w:rsid w:val="00223DE5"/>
    <w:rsid w:val="002243FE"/>
    <w:rsid w:val="00224A2C"/>
    <w:rsid w:val="00226EEE"/>
    <w:rsid w:val="0022700B"/>
    <w:rsid w:val="00227610"/>
    <w:rsid w:val="00227B39"/>
    <w:rsid w:val="002300FF"/>
    <w:rsid w:val="002307B5"/>
    <w:rsid w:val="00230E36"/>
    <w:rsid w:val="00232477"/>
    <w:rsid w:val="0023261A"/>
    <w:rsid w:val="002332EB"/>
    <w:rsid w:val="002337C3"/>
    <w:rsid w:val="002343DB"/>
    <w:rsid w:val="00234F4A"/>
    <w:rsid w:val="00235929"/>
    <w:rsid w:val="002362C2"/>
    <w:rsid w:val="002373AE"/>
    <w:rsid w:val="002378C8"/>
    <w:rsid w:val="0023791A"/>
    <w:rsid w:val="00240D52"/>
    <w:rsid w:val="00241BD8"/>
    <w:rsid w:val="002426A3"/>
    <w:rsid w:val="0024335A"/>
    <w:rsid w:val="0024418B"/>
    <w:rsid w:val="002452D0"/>
    <w:rsid w:val="002460F7"/>
    <w:rsid w:val="00247720"/>
    <w:rsid w:val="002507F0"/>
    <w:rsid w:val="0025106A"/>
    <w:rsid w:val="002511DE"/>
    <w:rsid w:val="00251572"/>
    <w:rsid w:val="00251696"/>
    <w:rsid w:val="00253938"/>
    <w:rsid w:val="0025499A"/>
    <w:rsid w:val="00254A8C"/>
    <w:rsid w:val="00254F9C"/>
    <w:rsid w:val="00254FA6"/>
    <w:rsid w:val="002567BB"/>
    <w:rsid w:val="00256BC2"/>
    <w:rsid w:val="002571E2"/>
    <w:rsid w:val="00257666"/>
    <w:rsid w:val="00257AEC"/>
    <w:rsid w:val="00257E6D"/>
    <w:rsid w:val="002618F0"/>
    <w:rsid w:val="00261938"/>
    <w:rsid w:val="00261D17"/>
    <w:rsid w:val="0026258E"/>
    <w:rsid w:val="0026308E"/>
    <w:rsid w:val="002641C6"/>
    <w:rsid w:val="00264421"/>
    <w:rsid w:val="00264EB8"/>
    <w:rsid w:val="0026510D"/>
    <w:rsid w:val="002651C8"/>
    <w:rsid w:val="002656D1"/>
    <w:rsid w:val="00265981"/>
    <w:rsid w:val="00265EFB"/>
    <w:rsid w:val="002670C1"/>
    <w:rsid w:val="00267C80"/>
    <w:rsid w:val="0027013F"/>
    <w:rsid w:val="00271520"/>
    <w:rsid w:val="00271661"/>
    <w:rsid w:val="00272C1C"/>
    <w:rsid w:val="0027345F"/>
    <w:rsid w:val="002734B9"/>
    <w:rsid w:val="002751EB"/>
    <w:rsid w:val="002759D3"/>
    <w:rsid w:val="00276500"/>
    <w:rsid w:val="002766B7"/>
    <w:rsid w:val="002767CC"/>
    <w:rsid w:val="002768A8"/>
    <w:rsid w:val="00277238"/>
    <w:rsid w:val="00277568"/>
    <w:rsid w:val="00280B8C"/>
    <w:rsid w:val="00280DD1"/>
    <w:rsid w:val="002812CE"/>
    <w:rsid w:val="0028247A"/>
    <w:rsid w:val="00282650"/>
    <w:rsid w:val="0028281A"/>
    <w:rsid w:val="00283AC3"/>
    <w:rsid w:val="00283C51"/>
    <w:rsid w:val="00283C94"/>
    <w:rsid w:val="00283FBB"/>
    <w:rsid w:val="00285868"/>
    <w:rsid w:val="00285B0A"/>
    <w:rsid w:val="00286D26"/>
    <w:rsid w:val="00287522"/>
    <w:rsid w:val="00290772"/>
    <w:rsid w:val="00290B58"/>
    <w:rsid w:val="00290E6A"/>
    <w:rsid w:val="00291838"/>
    <w:rsid w:val="00291AF4"/>
    <w:rsid w:val="002926BD"/>
    <w:rsid w:val="00293AA6"/>
    <w:rsid w:val="00293C13"/>
    <w:rsid w:val="00293D53"/>
    <w:rsid w:val="002947E4"/>
    <w:rsid w:val="00294819"/>
    <w:rsid w:val="00296599"/>
    <w:rsid w:val="00296CB3"/>
    <w:rsid w:val="002971DE"/>
    <w:rsid w:val="00297F70"/>
    <w:rsid w:val="002A02FE"/>
    <w:rsid w:val="002A08BF"/>
    <w:rsid w:val="002A2427"/>
    <w:rsid w:val="002A3B62"/>
    <w:rsid w:val="002A3DF6"/>
    <w:rsid w:val="002A3E6C"/>
    <w:rsid w:val="002A4A87"/>
    <w:rsid w:val="002A59B7"/>
    <w:rsid w:val="002A6673"/>
    <w:rsid w:val="002A6821"/>
    <w:rsid w:val="002A70A2"/>
    <w:rsid w:val="002A7267"/>
    <w:rsid w:val="002A7668"/>
    <w:rsid w:val="002A7BE2"/>
    <w:rsid w:val="002B0029"/>
    <w:rsid w:val="002B0DF7"/>
    <w:rsid w:val="002B107E"/>
    <w:rsid w:val="002B1A16"/>
    <w:rsid w:val="002B201B"/>
    <w:rsid w:val="002B25AD"/>
    <w:rsid w:val="002B2F80"/>
    <w:rsid w:val="002B35BC"/>
    <w:rsid w:val="002B3A54"/>
    <w:rsid w:val="002B40C6"/>
    <w:rsid w:val="002B4785"/>
    <w:rsid w:val="002B5DBA"/>
    <w:rsid w:val="002C1365"/>
    <w:rsid w:val="002C1CA9"/>
    <w:rsid w:val="002C26D8"/>
    <w:rsid w:val="002C2AB0"/>
    <w:rsid w:val="002C3C31"/>
    <w:rsid w:val="002C3ED9"/>
    <w:rsid w:val="002C4E1C"/>
    <w:rsid w:val="002C5BC9"/>
    <w:rsid w:val="002C60C4"/>
    <w:rsid w:val="002C7404"/>
    <w:rsid w:val="002C7D28"/>
    <w:rsid w:val="002C7F37"/>
    <w:rsid w:val="002D1C9E"/>
    <w:rsid w:val="002D48A7"/>
    <w:rsid w:val="002D4D3E"/>
    <w:rsid w:val="002D5320"/>
    <w:rsid w:val="002D5E3C"/>
    <w:rsid w:val="002D615B"/>
    <w:rsid w:val="002D6DD6"/>
    <w:rsid w:val="002D7930"/>
    <w:rsid w:val="002D7F9A"/>
    <w:rsid w:val="002E0D62"/>
    <w:rsid w:val="002E320A"/>
    <w:rsid w:val="002E3850"/>
    <w:rsid w:val="002E39DA"/>
    <w:rsid w:val="002E4378"/>
    <w:rsid w:val="002E4422"/>
    <w:rsid w:val="002E4655"/>
    <w:rsid w:val="002E6D30"/>
    <w:rsid w:val="002E7093"/>
    <w:rsid w:val="002E76C1"/>
    <w:rsid w:val="002E7D6C"/>
    <w:rsid w:val="002F034C"/>
    <w:rsid w:val="002F08AD"/>
    <w:rsid w:val="002F0F8C"/>
    <w:rsid w:val="002F1367"/>
    <w:rsid w:val="002F1C67"/>
    <w:rsid w:val="002F22C4"/>
    <w:rsid w:val="002F292D"/>
    <w:rsid w:val="002F2AE9"/>
    <w:rsid w:val="002F4130"/>
    <w:rsid w:val="002F4AF1"/>
    <w:rsid w:val="002F52BB"/>
    <w:rsid w:val="002F60FF"/>
    <w:rsid w:val="002F6536"/>
    <w:rsid w:val="002F74DA"/>
    <w:rsid w:val="002F7679"/>
    <w:rsid w:val="00300C45"/>
    <w:rsid w:val="00301570"/>
    <w:rsid w:val="00301E7D"/>
    <w:rsid w:val="003020BA"/>
    <w:rsid w:val="00302608"/>
    <w:rsid w:val="003028C7"/>
    <w:rsid w:val="00302BCD"/>
    <w:rsid w:val="003033F8"/>
    <w:rsid w:val="00303A39"/>
    <w:rsid w:val="00303F5C"/>
    <w:rsid w:val="0030595F"/>
    <w:rsid w:val="00306544"/>
    <w:rsid w:val="00306E44"/>
    <w:rsid w:val="003078A2"/>
    <w:rsid w:val="00310C09"/>
    <w:rsid w:val="003121D5"/>
    <w:rsid w:val="003128FC"/>
    <w:rsid w:val="00312D79"/>
    <w:rsid w:val="00313662"/>
    <w:rsid w:val="00314E76"/>
    <w:rsid w:val="00315B20"/>
    <w:rsid w:val="00316606"/>
    <w:rsid w:val="00316B07"/>
    <w:rsid w:val="00316F5C"/>
    <w:rsid w:val="0032037B"/>
    <w:rsid w:val="00320471"/>
    <w:rsid w:val="00321D5C"/>
    <w:rsid w:val="0032406A"/>
    <w:rsid w:val="003242A8"/>
    <w:rsid w:val="003243FA"/>
    <w:rsid w:val="003245C0"/>
    <w:rsid w:val="00324A61"/>
    <w:rsid w:val="00325C57"/>
    <w:rsid w:val="003263B6"/>
    <w:rsid w:val="003269F4"/>
    <w:rsid w:val="00326FCB"/>
    <w:rsid w:val="00327284"/>
    <w:rsid w:val="003279F0"/>
    <w:rsid w:val="00327C74"/>
    <w:rsid w:val="00330643"/>
    <w:rsid w:val="00331143"/>
    <w:rsid w:val="00332896"/>
    <w:rsid w:val="00333070"/>
    <w:rsid w:val="00333454"/>
    <w:rsid w:val="00333546"/>
    <w:rsid w:val="00333E26"/>
    <w:rsid w:val="00333E28"/>
    <w:rsid w:val="0033423F"/>
    <w:rsid w:val="00334989"/>
    <w:rsid w:val="00334B2C"/>
    <w:rsid w:val="00334BC6"/>
    <w:rsid w:val="00334C13"/>
    <w:rsid w:val="00334DEC"/>
    <w:rsid w:val="00335C44"/>
    <w:rsid w:val="003363D3"/>
    <w:rsid w:val="00336B30"/>
    <w:rsid w:val="00336BB6"/>
    <w:rsid w:val="0033767E"/>
    <w:rsid w:val="00340265"/>
    <w:rsid w:val="003409D6"/>
    <w:rsid w:val="00340CCA"/>
    <w:rsid w:val="003411C6"/>
    <w:rsid w:val="00341790"/>
    <w:rsid w:val="0034277F"/>
    <w:rsid w:val="00343D76"/>
    <w:rsid w:val="00344F17"/>
    <w:rsid w:val="00344FE1"/>
    <w:rsid w:val="00345664"/>
    <w:rsid w:val="003464DB"/>
    <w:rsid w:val="0034687F"/>
    <w:rsid w:val="00346AF3"/>
    <w:rsid w:val="00347854"/>
    <w:rsid w:val="00350314"/>
    <w:rsid w:val="003506DC"/>
    <w:rsid w:val="0035073E"/>
    <w:rsid w:val="00352827"/>
    <w:rsid w:val="0035348C"/>
    <w:rsid w:val="003537E0"/>
    <w:rsid w:val="00353D0C"/>
    <w:rsid w:val="00353F6D"/>
    <w:rsid w:val="003541C4"/>
    <w:rsid w:val="00354B97"/>
    <w:rsid w:val="00354F15"/>
    <w:rsid w:val="003561B7"/>
    <w:rsid w:val="00356F69"/>
    <w:rsid w:val="00357185"/>
    <w:rsid w:val="00357F31"/>
    <w:rsid w:val="00360281"/>
    <w:rsid w:val="0036085E"/>
    <w:rsid w:val="00361036"/>
    <w:rsid w:val="0036103D"/>
    <w:rsid w:val="00361109"/>
    <w:rsid w:val="00361515"/>
    <w:rsid w:val="00361869"/>
    <w:rsid w:val="00361875"/>
    <w:rsid w:val="00361A1D"/>
    <w:rsid w:val="003622DD"/>
    <w:rsid w:val="00362479"/>
    <w:rsid w:val="00362EBC"/>
    <w:rsid w:val="00363BA5"/>
    <w:rsid w:val="003640E5"/>
    <w:rsid w:val="00364A45"/>
    <w:rsid w:val="00364C48"/>
    <w:rsid w:val="00365199"/>
    <w:rsid w:val="00365EFA"/>
    <w:rsid w:val="00366B64"/>
    <w:rsid w:val="00367216"/>
    <w:rsid w:val="0036728A"/>
    <w:rsid w:val="00367302"/>
    <w:rsid w:val="00367625"/>
    <w:rsid w:val="00367BB9"/>
    <w:rsid w:val="003703E5"/>
    <w:rsid w:val="003713DE"/>
    <w:rsid w:val="00371D84"/>
    <w:rsid w:val="00373F10"/>
    <w:rsid w:val="0037445E"/>
    <w:rsid w:val="00375286"/>
    <w:rsid w:val="00375428"/>
    <w:rsid w:val="003775A7"/>
    <w:rsid w:val="0037784D"/>
    <w:rsid w:val="00380474"/>
    <w:rsid w:val="00380A57"/>
    <w:rsid w:val="00381673"/>
    <w:rsid w:val="00381991"/>
    <w:rsid w:val="00381FBA"/>
    <w:rsid w:val="00383380"/>
    <w:rsid w:val="00383448"/>
    <w:rsid w:val="00384581"/>
    <w:rsid w:val="0038491B"/>
    <w:rsid w:val="00384FA8"/>
    <w:rsid w:val="003856B3"/>
    <w:rsid w:val="00385DA1"/>
    <w:rsid w:val="003860D3"/>
    <w:rsid w:val="00387C84"/>
    <w:rsid w:val="0039014D"/>
    <w:rsid w:val="00391F37"/>
    <w:rsid w:val="003921C7"/>
    <w:rsid w:val="0039491F"/>
    <w:rsid w:val="00395BF4"/>
    <w:rsid w:val="00396023"/>
    <w:rsid w:val="00396246"/>
    <w:rsid w:val="003962D4"/>
    <w:rsid w:val="00396F49"/>
    <w:rsid w:val="00397C12"/>
    <w:rsid w:val="003A0153"/>
    <w:rsid w:val="003A0CA5"/>
    <w:rsid w:val="003A11BD"/>
    <w:rsid w:val="003A15F7"/>
    <w:rsid w:val="003A1E49"/>
    <w:rsid w:val="003A1F90"/>
    <w:rsid w:val="003A2289"/>
    <w:rsid w:val="003A2311"/>
    <w:rsid w:val="003A2A34"/>
    <w:rsid w:val="003A2B7E"/>
    <w:rsid w:val="003A3614"/>
    <w:rsid w:val="003A3747"/>
    <w:rsid w:val="003A445E"/>
    <w:rsid w:val="003A51C7"/>
    <w:rsid w:val="003A6101"/>
    <w:rsid w:val="003A6192"/>
    <w:rsid w:val="003A663F"/>
    <w:rsid w:val="003A6B89"/>
    <w:rsid w:val="003A7AC8"/>
    <w:rsid w:val="003A7FA6"/>
    <w:rsid w:val="003B3080"/>
    <w:rsid w:val="003B454C"/>
    <w:rsid w:val="003B51A2"/>
    <w:rsid w:val="003B5328"/>
    <w:rsid w:val="003B563A"/>
    <w:rsid w:val="003B590A"/>
    <w:rsid w:val="003B5BA1"/>
    <w:rsid w:val="003B5FDB"/>
    <w:rsid w:val="003B64A4"/>
    <w:rsid w:val="003B6D66"/>
    <w:rsid w:val="003B79A6"/>
    <w:rsid w:val="003B7C10"/>
    <w:rsid w:val="003B7E26"/>
    <w:rsid w:val="003B7E5F"/>
    <w:rsid w:val="003C0330"/>
    <w:rsid w:val="003C0CD8"/>
    <w:rsid w:val="003C32D2"/>
    <w:rsid w:val="003C4717"/>
    <w:rsid w:val="003C47EE"/>
    <w:rsid w:val="003C6B26"/>
    <w:rsid w:val="003C6EEF"/>
    <w:rsid w:val="003C70C8"/>
    <w:rsid w:val="003C7F61"/>
    <w:rsid w:val="003D2807"/>
    <w:rsid w:val="003D286D"/>
    <w:rsid w:val="003D2FF8"/>
    <w:rsid w:val="003D399B"/>
    <w:rsid w:val="003D3F88"/>
    <w:rsid w:val="003D5F1D"/>
    <w:rsid w:val="003D602A"/>
    <w:rsid w:val="003D65F2"/>
    <w:rsid w:val="003D67C4"/>
    <w:rsid w:val="003D69CD"/>
    <w:rsid w:val="003D7634"/>
    <w:rsid w:val="003D799E"/>
    <w:rsid w:val="003E042E"/>
    <w:rsid w:val="003E0B8F"/>
    <w:rsid w:val="003E1A3C"/>
    <w:rsid w:val="003E3982"/>
    <w:rsid w:val="003E4602"/>
    <w:rsid w:val="003E47BB"/>
    <w:rsid w:val="003E639C"/>
    <w:rsid w:val="003E71E0"/>
    <w:rsid w:val="003E7687"/>
    <w:rsid w:val="003F0293"/>
    <w:rsid w:val="003F0377"/>
    <w:rsid w:val="003F0C03"/>
    <w:rsid w:val="003F2B09"/>
    <w:rsid w:val="003F330A"/>
    <w:rsid w:val="003F3F51"/>
    <w:rsid w:val="003F4025"/>
    <w:rsid w:val="003F4F92"/>
    <w:rsid w:val="003F582B"/>
    <w:rsid w:val="003F5D11"/>
    <w:rsid w:val="003F6D88"/>
    <w:rsid w:val="003F7296"/>
    <w:rsid w:val="003F7E50"/>
    <w:rsid w:val="004014E4"/>
    <w:rsid w:val="00402748"/>
    <w:rsid w:val="0040292B"/>
    <w:rsid w:val="0040298E"/>
    <w:rsid w:val="004033C6"/>
    <w:rsid w:val="00404E08"/>
    <w:rsid w:val="0040526D"/>
    <w:rsid w:val="00410CB9"/>
    <w:rsid w:val="00410DEC"/>
    <w:rsid w:val="00410EE8"/>
    <w:rsid w:val="0041186E"/>
    <w:rsid w:val="00412E96"/>
    <w:rsid w:val="00413D1D"/>
    <w:rsid w:val="00413FAB"/>
    <w:rsid w:val="00414046"/>
    <w:rsid w:val="00414359"/>
    <w:rsid w:val="004203A7"/>
    <w:rsid w:val="004209BD"/>
    <w:rsid w:val="00420FAD"/>
    <w:rsid w:val="004221A4"/>
    <w:rsid w:val="004223D0"/>
    <w:rsid w:val="0042294E"/>
    <w:rsid w:val="00422D12"/>
    <w:rsid w:val="0042346D"/>
    <w:rsid w:val="004235A3"/>
    <w:rsid w:val="0042422D"/>
    <w:rsid w:val="004255A4"/>
    <w:rsid w:val="004259DF"/>
    <w:rsid w:val="00426BF4"/>
    <w:rsid w:val="0042705C"/>
    <w:rsid w:val="0042736D"/>
    <w:rsid w:val="0042739A"/>
    <w:rsid w:val="004278CB"/>
    <w:rsid w:val="00427DE5"/>
    <w:rsid w:val="00427FD4"/>
    <w:rsid w:val="0043015C"/>
    <w:rsid w:val="00431CCF"/>
    <w:rsid w:val="0043309D"/>
    <w:rsid w:val="00433746"/>
    <w:rsid w:val="00433D80"/>
    <w:rsid w:val="0043419D"/>
    <w:rsid w:val="004342DF"/>
    <w:rsid w:val="004358B4"/>
    <w:rsid w:val="0043611B"/>
    <w:rsid w:val="00436386"/>
    <w:rsid w:val="004365CF"/>
    <w:rsid w:val="00437075"/>
    <w:rsid w:val="00437756"/>
    <w:rsid w:val="00442C72"/>
    <w:rsid w:val="00443324"/>
    <w:rsid w:val="00443D7A"/>
    <w:rsid w:val="0044441F"/>
    <w:rsid w:val="004444DF"/>
    <w:rsid w:val="00444913"/>
    <w:rsid w:val="0044590A"/>
    <w:rsid w:val="0044745A"/>
    <w:rsid w:val="00447650"/>
    <w:rsid w:val="004502B2"/>
    <w:rsid w:val="004504BA"/>
    <w:rsid w:val="0045108B"/>
    <w:rsid w:val="00452FAE"/>
    <w:rsid w:val="00453686"/>
    <w:rsid w:val="00453B27"/>
    <w:rsid w:val="00453C47"/>
    <w:rsid w:val="004543D9"/>
    <w:rsid w:val="00454F70"/>
    <w:rsid w:val="00455E64"/>
    <w:rsid w:val="004561A0"/>
    <w:rsid w:val="0045623A"/>
    <w:rsid w:val="004567A6"/>
    <w:rsid w:val="0045747B"/>
    <w:rsid w:val="0045763F"/>
    <w:rsid w:val="004577DB"/>
    <w:rsid w:val="0046282D"/>
    <w:rsid w:val="00462B49"/>
    <w:rsid w:val="00462D27"/>
    <w:rsid w:val="00463259"/>
    <w:rsid w:val="00463523"/>
    <w:rsid w:val="00463568"/>
    <w:rsid w:val="00463CA3"/>
    <w:rsid w:val="00463E20"/>
    <w:rsid w:val="004642B6"/>
    <w:rsid w:val="00465563"/>
    <w:rsid w:val="00465890"/>
    <w:rsid w:val="00466440"/>
    <w:rsid w:val="0046659A"/>
    <w:rsid w:val="0046690C"/>
    <w:rsid w:val="00466C6A"/>
    <w:rsid w:val="00466D0D"/>
    <w:rsid w:val="00466E55"/>
    <w:rsid w:val="0046735F"/>
    <w:rsid w:val="004673AD"/>
    <w:rsid w:val="00467BFA"/>
    <w:rsid w:val="00467D8C"/>
    <w:rsid w:val="004703F7"/>
    <w:rsid w:val="0047072C"/>
    <w:rsid w:val="004716E7"/>
    <w:rsid w:val="00471B8C"/>
    <w:rsid w:val="00472299"/>
    <w:rsid w:val="00472511"/>
    <w:rsid w:val="004735D0"/>
    <w:rsid w:val="00473DB2"/>
    <w:rsid w:val="0047554F"/>
    <w:rsid w:val="00475825"/>
    <w:rsid w:val="00476F7E"/>
    <w:rsid w:val="00476FAC"/>
    <w:rsid w:val="004820D9"/>
    <w:rsid w:val="00482DF3"/>
    <w:rsid w:val="00482DFC"/>
    <w:rsid w:val="004837B7"/>
    <w:rsid w:val="00483A0C"/>
    <w:rsid w:val="00483F63"/>
    <w:rsid w:val="0048479A"/>
    <w:rsid w:val="00484D69"/>
    <w:rsid w:val="004868A2"/>
    <w:rsid w:val="004906BF"/>
    <w:rsid w:val="00490DC5"/>
    <w:rsid w:val="00491A9A"/>
    <w:rsid w:val="00491B2E"/>
    <w:rsid w:val="00493EC2"/>
    <w:rsid w:val="0049433A"/>
    <w:rsid w:val="00494F50"/>
    <w:rsid w:val="00495415"/>
    <w:rsid w:val="00495BBC"/>
    <w:rsid w:val="00495EAD"/>
    <w:rsid w:val="00496458"/>
    <w:rsid w:val="004977A0"/>
    <w:rsid w:val="00497930"/>
    <w:rsid w:val="00497C97"/>
    <w:rsid w:val="004A1067"/>
    <w:rsid w:val="004A1166"/>
    <w:rsid w:val="004A1471"/>
    <w:rsid w:val="004A163C"/>
    <w:rsid w:val="004A387A"/>
    <w:rsid w:val="004A4239"/>
    <w:rsid w:val="004A46CF"/>
    <w:rsid w:val="004A5430"/>
    <w:rsid w:val="004A63DF"/>
    <w:rsid w:val="004A6CFE"/>
    <w:rsid w:val="004A72C3"/>
    <w:rsid w:val="004A7C0F"/>
    <w:rsid w:val="004A7DD9"/>
    <w:rsid w:val="004B0ADE"/>
    <w:rsid w:val="004B39CD"/>
    <w:rsid w:val="004B4913"/>
    <w:rsid w:val="004B4BFA"/>
    <w:rsid w:val="004B65AC"/>
    <w:rsid w:val="004B7F6A"/>
    <w:rsid w:val="004C072B"/>
    <w:rsid w:val="004C1714"/>
    <w:rsid w:val="004C17BD"/>
    <w:rsid w:val="004C1A87"/>
    <w:rsid w:val="004C1DA3"/>
    <w:rsid w:val="004C1F91"/>
    <w:rsid w:val="004C4828"/>
    <w:rsid w:val="004C530F"/>
    <w:rsid w:val="004C53E4"/>
    <w:rsid w:val="004C5A09"/>
    <w:rsid w:val="004C6BFF"/>
    <w:rsid w:val="004C6DDE"/>
    <w:rsid w:val="004C6F4E"/>
    <w:rsid w:val="004D02D5"/>
    <w:rsid w:val="004D199C"/>
    <w:rsid w:val="004D2A0A"/>
    <w:rsid w:val="004D498A"/>
    <w:rsid w:val="004D51BA"/>
    <w:rsid w:val="004D5FB1"/>
    <w:rsid w:val="004D701D"/>
    <w:rsid w:val="004D7AE0"/>
    <w:rsid w:val="004E0784"/>
    <w:rsid w:val="004E1A37"/>
    <w:rsid w:val="004E22CA"/>
    <w:rsid w:val="004E24FD"/>
    <w:rsid w:val="004E25AD"/>
    <w:rsid w:val="004E374B"/>
    <w:rsid w:val="004E3DED"/>
    <w:rsid w:val="004E4241"/>
    <w:rsid w:val="004E56EA"/>
    <w:rsid w:val="004E5ACD"/>
    <w:rsid w:val="004E6F97"/>
    <w:rsid w:val="004E76A0"/>
    <w:rsid w:val="004E7A98"/>
    <w:rsid w:val="004F0278"/>
    <w:rsid w:val="004F2AD5"/>
    <w:rsid w:val="004F2F24"/>
    <w:rsid w:val="004F378B"/>
    <w:rsid w:val="004F3CF9"/>
    <w:rsid w:val="004F4203"/>
    <w:rsid w:val="004F4796"/>
    <w:rsid w:val="004F4EBF"/>
    <w:rsid w:val="004F4F39"/>
    <w:rsid w:val="004F7D2A"/>
    <w:rsid w:val="00500444"/>
    <w:rsid w:val="0050056C"/>
    <w:rsid w:val="00500A3C"/>
    <w:rsid w:val="0050110C"/>
    <w:rsid w:val="005029D1"/>
    <w:rsid w:val="005059CD"/>
    <w:rsid w:val="005061E1"/>
    <w:rsid w:val="00507938"/>
    <w:rsid w:val="00507B27"/>
    <w:rsid w:val="00507EAD"/>
    <w:rsid w:val="005101F0"/>
    <w:rsid w:val="0051076C"/>
    <w:rsid w:val="00510A87"/>
    <w:rsid w:val="00511400"/>
    <w:rsid w:val="0051237D"/>
    <w:rsid w:val="0051338B"/>
    <w:rsid w:val="0051519B"/>
    <w:rsid w:val="00515678"/>
    <w:rsid w:val="00515A57"/>
    <w:rsid w:val="00515E58"/>
    <w:rsid w:val="005168DD"/>
    <w:rsid w:val="00517469"/>
    <w:rsid w:val="00517E41"/>
    <w:rsid w:val="0052036E"/>
    <w:rsid w:val="00520591"/>
    <w:rsid w:val="005213FF"/>
    <w:rsid w:val="005223B1"/>
    <w:rsid w:val="005227AF"/>
    <w:rsid w:val="00522C7F"/>
    <w:rsid w:val="00522EFE"/>
    <w:rsid w:val="00524314"/>
    <w:rsid w:val="00524644"/>
    <w:rsid w:val="005251F0"/>
    <w:rsid w:val="00527099"/>
    <w:rsid w:val="005274E4"/>
    <w:rsid w:val="00530C74"/>
    <w:rsid w:val="0053124A"/>
    <w:rsid w:val="00531B24"/>
    <w:rsid w:val="00532093"/>
    <w:rsid w:val="005323F9"/>
    <w:rsid w:val="00532E8A"/>
    <w:rsid w:val="0053347E"/>
    <w:rsid w:val="00533590"/>
    <w:rsid w:val="0053469C"/>
    <w:rsid w:val="00535A39"/>
    <w:rsid w:val="0053609C"/>
    <w:rsid w:val="00537CAE"/>
    <w:rsid w:val="00540022"/>
    <w:rsid w:val="005401BD"/>
    <w:rsid w:val="00540FC7"/>
    <w:rsid w:val="0054139A"/>
    <w:rsid w:val="00541632"/>
    <w:rsid w:val="005417AE"/>
    <w:rsid w:val="00541AA7"/>
    <w:rsid w:val="00542240"/>
    <w:rsid w:val="00544001"/>
    <w:rsid w:val="005442F5"/>
    <w:rsid w:val="0054630B"/>
    <w:rsid w:val="00546BAC"/>
    <w:rsid w:val="005474BF"/>
    <w:rsid w:val="00547BDE"/>
    <w:rsid w:val="00547FA8"/>
    <w:rsid w:val="00550728"/>
    <w:rsid w:val="0055132F"/>
    <w:rsid w:val="0055142D"/>
    <w:rsid w:val="00551C5F"/>
    <w:rsid w:val="00551E91"/>
    <w:rsid w:val="0055215E"/>
    <w:rsid w:val="00552AB4"/>
    <w:rsid w:val="0055361D"/>
    <w:rsid w:val="00554714"/>
    <w:rsid w:val="00554A97"/>
    <w:rsid w:val="00554B3D"/>
    <w:rsid w:val="005578D9"/>
    <w:rsid w:val="00557DA3"/>
    <w:rsid w:val="005602D1"/>
    <w:rsid w:val="00560414"/>
    <w:rsid w:val="0056076A"/>
    <w:rsid w:val="00561195"/>
    <w:rsid w:val="005611BF"/>
    <w:rsid w:val="00561AC9"/>
    <w:rsid w:val="00562084"/>
    <w:rsid w:val="005628AC"/>
    <w:rsid w:val="00562D2F"/>
    <w:rsid w:val="00563CA2"/>
    <w:rsid w:val="00563D06"/>
    <w:rsid w:val="00563EAF"/>
    <w:rsid w:val="00563F38"/>
    <w:rsid w:val="005657A4"/>
    <w:rsid w:val="00565CE5"/>
    <w:rsid w:val="00565EE0"/>
    <w:rsid w:val="00566492"/>
    <w:rsid w:val="005669C1"/>
    <w:rsid w:val="0056751B"/>
    <w:rsid w:val="00567C05"/>
    <w:rsid w:val="00567CCC"/>
    <w:rsid w:val="00567CD0"/>
    <w:rsid w:val="00567DD5"/>
    <w:rsid w:val="005704FA"/>
    <w:rsid w:val="0057163C"/>
    <w:rsid w:val="00571AF5"/>
    <w:rsid w:val="00571E26"/>
    <w:rsid w:val="00572079"/>
    <w:rsid w:val="00574096"/>
    <w:rsid w:val="0057413F"/>
    <w:rsid w:val="00575315"/>
    <w:rsid w:val="00576ED7"/>
    <w:rsid w:val="00576FD0"/>
    <w:rsid w:val="005804A1"/>
    <w:rsid w:val="005806E8"/>
    <w:rsid w:val="00580C1D"/>
    <w:rsid w:val="00581850"/>
    <w:rsid w:val="00582201"/>
    <w:rsid w:val="0058242B"/>
    <w:rsid w:val="0058323D"/>
    <w:rsid w:val="00586A88"/>
    <w:rsid w:val="00591289"/>
    <w:rsid w:val="005925E5"/>
    <w:rsid w:val="00592705"/>
    <w:rsid w:val="00593552"/>
    <w:rsid w:val="00593ACA"/>
    <w:rsid w:val="00593B40"/>
    <w:rsid w:val="00594372"/>
    <w:rsid w:val="005944EA"/>
    <w:rsid w:val="00594663"/>
    <w:rsid w:val="00594A76"/>
    <w:rsid w:val="0059635C"/>
    <w:rsid w:val="005967DC"/>
    <w:rsid w:val="00597E96"/>
    <w:rsid w:val="005A03B5"/>
    <w:rsid w:val="005A081E"/>
    <w:rsid w:val="005A1030"/>
    <w:rsid w:val="005A153B"/>
    <w:rsid w:val="005A1C61"/>
    <w:rsid w:val="005A2128"/>
    <w:rsid w:val="005A23F7"/>
    <w:rsid w:val="005A58ED"/>
    <w:rsid w:val="005A68ED"/>
    <w:rsid w:val="005B0477"/>
    <w:rsid w:val="005B0993"/>
    <w:rsid w:val="005B2B21"/>
    <w:rsid w:val="005B3C28"/>
    <w:rsid w:val="005B4553"/>
    <w:rsid w:val="005B4F74"/>
    <w:rsid w:val="005B5367"/>
    <w:rsid w:val="005B5CCD"/>
    <w:rsid w:val="005B6851"/>
    <w:rsid w:val="005C3720"/>
    <w:rsid w:val="005C4DAE"/>
    <w:rsid w:val="005C53CE"/>
    <w:rsid w:val="005C5D0E"/>
    <w:rsid w:val="005C5EA6"/>
    <w:rsid w:val="005C61B0"/>
    <w:rsid w:val="005C6EAC"/>
    <w:rsid w:val="005C77FF"/>
    <w:rsid w:val="005D0CCC"/>
    <w:rsid w:val="005D1BC7"/>
    <w:rsid w:val="005D2A36"/>
    <w:rsid w:val="005D2ADC"/>
    <w:rsid w:val="005D3C91"/>
    <w:rsid w:val="005D3FA2"/>
    <w:rsid w:val="005D406D"/>
    <w:rsid w:val="005D469D"/>
    <w:rsid w:val="005D4708"/>
    <w:rsid w:val="005D5ADE"/>
    <w:rsid w:val="005D5E55"/>
    <w:rsid w:val="005D630D"/>
    <w:rsid w:val="005D6FDF"/>
    <w:rsid w:val="005D726D"/>
    <w:rsid w:val="005D75CD"/>
    <w:rsid w:val="005E088E"/>
    <w:rsid w:val="005E1574"/>
    <w:rsid w:val="005E24D1"/>
    <w:rsid w:val="005E2A14"/>
    <w:rsid w:val="005E2C5D"/>
    <w:rsid w:val="005E3792"/>
    <w:rsid w:val="005E49CB"/>
    <w:rsid w:val="005E55D1"/>
    <w:rsid w:val="005E6AE9"/>
    <w:rsid w:val="005F1257"/>
    <w:rsid w:val="005F1E0D"/>
    <w:rsid w:val="005F3036"/>
    <w:rsid w:val="005F34D9"/>
    <w:rsid w:val="005F4539"/>
    <w:rsid w:val="005F54BF"/>
    <w:rsid w:val="005F7D81"/>
    <w:rsid w:val="006019AB"/>
    <w:rsid w:val="00601EE5"/>
    <w:rsid w:val="006038BA"/>
    <w:rsid w:val="00604E66"/>
    <w:rsid w:val="006051DB"/>
    <w:rsid w:val="00605BCA"/>
    <w:rsid w:val="00606515"/>
    <w:rsid w:val="00606993"/>
    <w:rsid w:val="00607A49"/>
    <w:rsid w:val="00607BAE"/>
    <w:rsid w:val="0061049F"/>
    <w:rsid w:val="00610649"/>
    <w:rsid w:val="00611794"/>
    <w:rsid w:val="00611D45"/>
    <w:rsid w:val="00611FFA"/>
    <w:rsid w:val="00612297"/>
    <w:rsid w:val="00612E4A"/>
    <w:rsid w:val="0061326E"/>
    <w:rsid w:val="006152BC"/>
    <w:rsid w:val="0061726F"/>
    <w:rsid w:val="0061734A"/>
    <w:rsid w:val="0061747A"/>
    <w:rsid w:val="00617794"/>
    <w:rsid w:val="006178AE"/>
    <w:rsid w:val="00617BD4"/>
    <w:rsid w:val="0062024C"/>
    <w:rsid w:val="006206A1"/>
    <w:rsid w:val="00620F18"/>
    <w:rsid w:val="006225D1"/>
    <w:rsid w:val="00622F34"/>
    <w:rsid w:val="00623A20"/>
    <w:rsid w:val="00623B92"/>
    <w:rsid w:val="006242C4"/>
    <w:rsid w:val="006254C9"/>
    <w:rsid w:val="00625C18"/>
    <w:rsid w:val="006263F6"/>
    <w:rsid w:val="00626963"/>
    <w:rsid w:val="006273DF"/>
    <w:rsid w:val="00627579"/>
    <w:rsid w:val="006276DD"/>
    <w:rsid w:val="006313C4"/>
    <w:rsid w:val="006316A6"/>
    <w:rsid w:val="00631E18"/>
    <w:rsid w:val="006323FB"/>
    <w:rsid w:val="006325BB"/>
    <w:rsid w:val="00632CBD"/>
    <w:rsid w:val="00633391"/>
    <w:rsid w:val="00633B11"/>
    <w:rsid w:val="00634408"/>
    <w:rsid w:val="006344F3"/>
    <w:rsid w:val="00634774"/>
    <w:rsid w:val="006348B6"/>
    <w:rsid w:val="006349B8"/>
    <w:rsid w:val="006351A6"/>
    <w:rsid w:val="006351ED"/>
    <w:rsid w:val="00635510"/>
    <w:rsid w:val="0063634E"/>
    <w:rsid w:val="00636609"/>
    <w:rsid w:val="00640E50"/>
    <w:rsid w:val="00642B40"/>
    <w:rsid w:val="006432C2"/>
    <w:rsid w:val="0064370D"/>
    <w:rsid w:val="006438AD"/>
    <w:rsid w:val="0064420C"/>
    <w:rsid w:val="00644E82"/>
    <w:rsid w:val="0064656D"/>
    <w:rsid w:val="006470CB"/>
    <w:rsid w:val="00647E7C"/>
    <w:rsid w:val="00650D2A"/>
    <w:rsid w:val="00651FF6"/>
    <w:rsid w:val="00652078"/>
    <w:rsid w:val="00653AE9"/>
    <w:rsid w:val="006550A9"/>
    <w:rsid w:val="00655978"/>
    <w:rsid w:val="00657E9F"/>
    <w:rsid w:val="00657F6E"/>
    <w:rsid w:val="00661B3E"/>
    <w:rsid w:val="00662526"/>
    <w:rsid w:val="006626FB"/>
    <w:rsid w:val="00662925"/>
    <w:rsid w:val="00662B84"/>
    <w:rsid w:val="00662CF2"/>
    <w:rsid w:val="0066388C"/>
    <w:rsid w:val="00663947"/>
    <w:rsid w:val="00665D06"/>
    <w:rsid w:val="00665D18"/>
    <w:rsid w:val="0066620E"/>
    <w:rsid w:val="00666B39"/>
    <w:rsid w:val="00666F11"/>
    <w:rsid w:val="00667CC7"/>
    <w:rsid w:val="00670AD2"/>
    <w:rsid w:val="00671C00"/>
    <w:rsid w:val="00674947"/>
    <w:rsid w:val="00674CEC"/>
    <w:rsid w:val="00675A51"/>
    <w:rsid w:val="006760BB"/>
    <w:rsid w:val="0067711C"/>
    <w:rsid w:val="0067762E"/>
    <w:rsid w:val="006779DD"/>
    <w:rsid w:val="00681F54"/>
    <w:rsid w:val="00683EBE"/>
    <w:rsid w:val="00684180"/>
    <w:rsid w:val="0068545F"/>
    <w:rsid w:val="006856DB"/>
    <w:rsid w:val="00685C37"/>
    <w:rsid w:val="00686036"/>
    <w:rsid w:val="00686334"/>
    <w:rsid w:val="0068656B"/>
    <w:rsid w:val="00687FA7"/>
    <w:rsid w:val="0069068D"/>
    <w:rsid w:val="006914D4"/>
    <w:rsid w:val="00692D78"/>
    <w:rsid w:val="00692E6B"/>
    <w:rsid w:val="00694E84"/>
    <w:rsid w:val="00694F3F"/>
    <w:rsid w:val="00695C50"/>
    <w:rsid w:val="006961D6"/>
    <w:rsid w:val="00697404"/>
    <w:rsid w:val="00697815"/>
    <w:rsid w:val="006A2277"/>
    <w:rsid w:val="006A2413"/>
    <w:rsid w:val="006A3753"/>
    <w:rsid w:val="006A3C49"/>
    <w:rsid w:val="006A415B"/>
    <w:rsid w:val="006A584C"/>
    <w:rsid w:val="006A5CAE"/>
    <w:rsid w:val="006A6498"/>
    <w:rsid w:val="006A6CCD"/>
    <w:rsid w:val="006A7E52"/>
    <w:rsid w:val="006A7F58"/>
    <w:rsid w:val="006B0FF6"/>
    <w:rsid w:val="006B1CF3"/>
    <w:rsid w:val="006B1D2D"/>
    <w:rsid w:val="006B2A60"/>
    <w:rsid w:val="006B2D87"/>
    <w:rsid w:val="006B36B9"/>
    <w:rsid w:val="006B399F"/>
    <w:rsid w:val="006B39D1"/>
    <w:rsid w:val="006B431E"/>
    <w:rsid w:val="006C02BF"/>
    <w:rsid w:val="006C1969"/>
    <w:rsid w:val="006C19EC"/>
    <w:rsid w:val="006C1F5D"/>
    <w:rsid w:val="006C23DF"/>
    <w:rsid w:val="006C2BB2"/>
    <w:rsid w:val="006C2E8D"/>
    <w:rsid w:val="006C2FD4"/>
    <w:rsid w:val="006C43A5"/>
    <w:rsid w:val="006C4634"/>
    <w:rsid w:val="006C5548"/>
    <w:rsid w:val="006C5A70"/>
    <w:rsid w:val="006C5D4D"/>
    <w:rsid w:val="006C7EAF"/>
    <w:rsid w:val="006D0115"/>
    <w:rsid w:val="006D0540"/>
    <w:rsid w:val="006D19C9"/>
    <w:rsid w:val="006D1BFD"/>
    <w:rsid w:val="006D3323"/>
    <w:rsid w:val="006D41E2"/>
    <w:rsid w:val="006D52EE"/>
    <w:rsid w:val="006D54B9"/>
    <w:rsid w:val="006D65E6"/>
    <w:rsid w:val="006D7325"/>
    <w:rsid w:val="006D746A"/>
    <w:rsid w:val="006D7935"/>
    <w:rsid w:val="006E0129"/>
    <w:rsid w:val="006E036C"/>
    <w:rsid w:val="006E05CF"/>
    <w:rsid w:val="006E1142"/>
    <w:rsid w:val="006E11F3"/>
    <w:rsid w:val="006E1486"/>
    <w:rsid w:val="006E22C6"/>
    <w:rsid w:val="006E254C"/>
    <w:rsid w:val="006E29E9"/>
    <w:rsid w:val="006E309A"/>
    <w:rsid w:val="006E374B"/>
    <w:rsid w:val="006E3FC7"/>
    <w:rsid w:val="006E4E8E"/>
    <w:rsid w:val="006E6390"/>
    <w:rsid w:val="006E6A7D"/>
    <w:rsid w:val="006E7B26"/>
    <w:rsid w:val="006F0F88"/>
    <w:rsid w:val="006F12CE"/>
    <w:rsid w:val="006F3610"/>
    <w:rsid w:val="006F3DA7"/>
    <w:rsid w:val="006F4273"/>
    <w:rsid w:val="006F6314"/>
    <w:rsid w:val="006F6402"/>
    <w:rsid w:val="006F6D0E"/>
    <w:rsid w:val="006F7C42"/>
    <w:rsid w:val="00701772"/>
    <w:rsid w:val="00701B65"/>
    <w:rsid w:val="0070262A"/>
    <w:rsid w:val="00702B5E"/>
    <w:rsid w:val="00702DC7"/>
    <w:rsid w:val="00703B33"/>
    <w:rsid w:val="00704902"/>
    <w:rsid w:val="0070513F"/>
    <w:rsid w:val="00705889"/>
    <w:rsid w:val="007059CE"/>
    <w:rsid w:val="0070790A"/>
    <w:rsid w:val="00707EA3"/>
    <w:rsid w:val="00710E08"/>
    <w:rsid w:val="00710F42"/>
    <w:rsid w:val="00712A63"/>
    <w:rsid w:val="00712CD7"/>
    <w:rsid w:val="00712F3A"/>
    <w:rsid w:val="007150AF"/>
    <w:rsid w:val="00715F01"/>
    <w:rsid w:val="007166CA"/>
    <w:rsid w:val="00717823"/>
    <w:rsid w:val="0071791D"/>
    <w:rsid w:val="007179FA"/>
    <w:rsid w:val="0072282F"/>
    <w:rsid w:val="0072345C"/>
    <w:rsid w:val="00723774"/>
    <w:rsid w:val="00723E3E"/>
    <w:rsid w:val="00723FBA"/>
    <w:rsid w:val="0072662F"/>
    <w:rsid w:val="00726F32"/>
    <w:rsid w:val="007275C6"/>
    <w:rsid w:val="0073171D"/>
    <w:rsid w:val="007323AD"/>
    <w:rsid w:val="00733762"/>
    <w:rsid w:val="00736C3D"/>
    <w:rsid w:val="00737C54"/>
    <w:rsid w:val="00742CB8"/>
    <w:rsid w:val="007430E9"/>
    <w:rsid w:val="007436C8"/>
    <w:rsid w:val="00743B29"/>
    <w:rsid w:val="00743E0C"/>
    <w:rsid w:val="00744E49"/>
    <w:rsid w:val="0074572B"/>
    <w:rsid w:val="00747E8D"/>
    <w:rsid w:val="00750066"/>
    <w:rsid w:val="00751222"/>
    <w:rsid w:val="0075273E"/>
    <w:rsid w:val="00753AF2"/>
    <w:rsid w:val="0075497A"/>
    <w:rsid w:val="007567B3"/>
    <w:rsid w:val="00757265"/>
    <w:rsid w:val="00757D4F"/>
    <w:rsid w:val="00761193"/>
    <w:rsid w:val="00761C55"/>
    <w:rsid w:val="007625CD"/>
    <w:rsid w:val="007633FE"/>
    <w:rsid w:val="00763E28"/>
    <w:rsid w:val="00764062"/>
    <w:rsid w:val="007643D9"/>
    <w:rsid w:val="007666CD"/>
    <w:rsid w:val="00767DEA"/>
    <w:rsid w:val="0077083D"/>
    <w:rsid w:val="00770CDD"/>
    <w:rsid w:val="00771492"/>
    <w:rsid w:val="007718CD"/>
    <w:rsid w:val="007719E8"/>
    <w:rsid w:val="007722F4"/>
    <w:rsid w:val="0077261D"/>
    <w:rsid w:val="00772A88"/>
    <w:rsid w:val="00773187"/>
    <w:rsid w:val="007747C1"/>
    <w:rsid w:val="00774E8D"/>
    <w:rsid w:val="007769DF"/>
    <w:rsid w:val="00776B14"/>
    <w:rsid w:val="00776B2A"/>
    <w:rsid w:val="00777659"/>
    <w:rsid w:val="007815CA"/>
    <w:rsid w:val="00781BE6"/>
    <w:rsid w:val="00783222"/>
    <w:rsid w:val="00783353"/>
    <w:rsid w:val="0078437D"/>
    <w:rsid w:val="00784F5C"/>
    <w:rsid w:val="007858CE"/>
    <w:rsid w:val="0078593F"/>
    <w:rsid w:val="00785C4E"/>
    <w:rsid w:val="00785D23"/>
    <w:rsid w:val="00786CC9"/>
    <w:rsid w:val="00787207"/>
    <w:rsid w:val="00787EA0"/>
    <w:rsid w:val="007901AD"/>
    <w:rsid w:val="00791101"/>
    <w:rsid w:val="0079119B"/>
    <w:rsid w:val="00794548"/>
    <w:rsid w:val="0079462C"/>
    <w:rsid w:val="0079490F"/>
    <w:rsid w:val="007952C6"/>
    <w:rsid w:val="00795542"/>
    <w:rsid w:val="00795A68"/>
    <w:rsid w:val="00797BAE"/>
    <w:rsid w:val="007A078A"/>
    <w:rsid w:val="007A262E"/>
    <w:rsid w:val="007A31DA"/>
    <w:rsid w:val="007A3622"/>
    <w:rsid w:val="007A4524"/>
    <w:rsid w:val="007A5B2F"/>
    <w:rsid w:val="007A661E"/>
    <w:rsid w:val="007A6F7B"/>
    <w:rsid w:val="007A74D1"/>
    <w:rsid w:val="007A7747"/>
    <w:rsid w:val="007A7D88"/>
    <w:rsid w:val="007B06C0"/>
    <w:rsid w:val="007B1894"/>
    <w:rsid w:val="007B1A2D"/>
    <w:rsid w:val="007B1D16"/>
    <w:rsid w:val="007B3395"/>
    <w:rsid w:val="007B44F6"/>
    <w:rsid w:val="007B4D27"/>
    <w:rsid w:val="007B4D38"/>
    <w:rsid w:val="007B6C52"/>
    <w:rsid w:val="007B7869"/>
    <w:rsid w:val="007B7B2D"/>
    <w:rsid w:val="007C06E2"/>
    <w:rsid w:val="007C136B"/>
    <w:rsid w:val="007C1A3F"/>
    <w:rsid w:val="007C1A43"/>
    <w:rsid w:val="007C1EBD"/>
    <w:rsid w:val="007C2542"/>
    <w:rsid w:val="007C338D"/>
    <w:rsid w:val="007C3893"/>
    <w:rsid w:val="007C4B7A"/>
    <w:rsid w:val="007C5AFD"/>
    <w:rsid w:val="007C6249"/>
    <w:rsid w:val="007C737C"/>
    <w:rsid w:val="007C7E71"/>
    <w:rsid w:val="007C7FB3"/>
    <w:rsid w:val="007D0A6B"/>
    <w:rsid w:val="007D0FBE"/>
    <w:rsid w:val="007D2106"/>
    <w:rsid w:val="007D385B"/>
    <w:rsid w:val="007D4C4C"/>
    <w:rsid w:val="007D4FA9"/>
    <w:rsid w:val="007D5991"/>
    <w:rsid w:val="007D6AF5"/>
    <w:rsid w:val="007D7673"/>
    <w:rsid w:val="007D7A60"/>
    <w:rsid w:val="007E00F6"/>
    <w:rsid w:val="007E0202"/>
    <w:rsid w:val="007E020A"/>
    <w:rsid w:val="007E0AC5"/>
    <w:rsid w:val="007E26A8"/>
    <w:rsid w:val="007E341F"/>
    <w:rsid w:val="007E41C8"/>
    <w:rsid w:val="007E5869"/>
    <w:rsid w:val="007E7A31"/>
    <w:rsid w:val="007E7BB4"/>
    <w:rsid w:val="007E7C2E"/>
    <w:rsid w:val="007E7E99"/>
    <w:rsid w:val="007F0DFC"/>
    <w:rsid w:val="007F0F43"/>
    <w:rsid w:val="007F1070"/>
    <w:rsid w:val="007F1D21"/>
    <w:rsid w:val="007F1E88"/>
    <w:rsid w:val="007F2DC4"/>
    <w:rsid w:val="007F337F"/>
    <w:rsid w:val="007F3BDA"/>
    <w:rsid w:val="007F4DD4"/>
    <w:rsid w:val="007F5C0D"/>
    <w:rsid w:val="007F5C92"/>
    <w:rsid w:val="007F69D1"/>
    <w:rsid w:val="007F6F1B"/>
    <w:rsid w:val="00800C4E"/>
    <w:rsid w:val="00800D61"/>
    <w:rsid w:val="0080156B"/>
    <w:rsid w:val="00801EF5"/>
    <w:rsid w:val="00803A22"/>
    <w:rsid w:val="00803D6D"/>
    <w:rsid w:val="00804DEB"/>
    <w:rsid w:val="008055F8"/>
    <w:rsid w:val="00807A5F"/>
    <w:rsid w:val="00807DC1"/>
    <w:rsid w:val="00810D6F"/>
    <w:rsid w:val="008114CB"/>
    <w:rsid w:val="008119AE"/>
    <w:rsid w:val="00811F46"/>
    <w:rsid w:val="00812157"/>
    <w:rsid w:val="0081253D"/>
    <w:rsid w:val="008150E1"/>
    <w:rsid w:val="008157F2"/>
    <w:rsid w:val="00815D71"/>
    <w:rsid w:val="00816311"/>
    <w:rsid w:val="008172EC"/>
    <w:rsid w:val="00820627"/>
    <w:rsid w:val="00820ACD"/>
    <w:rsid w:val="00822BF7"/>
    <w:rsid w:val="0082339D"/>
    <w:rsid w:val="008237B3"/>
    <w:rsid w:val="008243EF"/>
    <w:rsid w:val="00826D28"/>
    <w:rsid w:val="00827525"/>
    <w:rsid w:val="008277DC"/>
    <w:rsid w:val="00830C38"/>
    <w:rsid w:val="00830FE3"/>
    <w:rsid w:val="00832FAE"/>
    <w:rsid w:val="00834855"/>
    <w:rsid w:val="008353EA"/>
    <w:rsid w:val="008357C5"/>
    <w:rsid w:val="0083672F"/>
    <w:rsid w:val="00836B25"/>
    <w:rsid w:val="008375FD"/>
    <w:rsid w:val="00837EE1"/>
    <w:rsid w:val="00842358"/>
    <w:rsid w:val="00842C83"/>
    <w:rsid w:val="00843150"/>
    <w:rsid w:val="00843889"/>
    <w:rsid w:val="00843D90"/>
    <w:rsid w:val="00844FDC"/>
    <w:rsid w:val="008453EF"/>
    <w:rsid w:val="0084667A"/>
    <w:rsid w:val="00846E68"/>
    <w:rsid w:val="0084720C"/>
    <w:rsid w:val="00847A3E"/>
    <w:rsid w:val="008517A4"/>
    <w:rsid w:val="008517F6"/>
    <w:rsid w:val="0085195A"/>
    <w:rsid w:val="00851BE4"/>
    <w:rsid w:val="00853614"/>
    <w:rsid w:val="008536A9"/>
    <w:rsid w:val="00853954"/>
    <w:rsid w:val="00853DB4"/>
    <w:rsid w:val="008543EE"/>
    <w:rsid w:val="0085476F"/>
    <w:rsid w:val="008548C2"/>
    <w:rsid w:val="0085750D"/>
    <w:rsid w:val="00861066"/>
    <w:rsid w:val="00861A26"/>
    <w:rsid w:val="0086222D"/>
    <w:rsid w:val="00863CEC"/>
    <w:rsid w:val="00863D50"/>
    <w:rsid w:val="008648CB"/>
    <w:rsid w:val="00866E44"/>
    <w:rsid w:val="00867BCC"/>
    <w:rsid w:val="00870453"/>
    <w:rsid w:val="008711B0"/>
    <w:rsid w:val="00872BF5"/>
    <w:rsid w:val="0087366B"/>
    <w:rsid w:val="00873A2F"/>
    <w:rsid w:val="00876295"/>
    <w:rsid w:val="008763E1"/>
    <w:rsid w:val="00877155"/>
    <w:rsid w:val="008774B5"/>
    <w:rsid w:val="00880150"/>
    <w:rsid w:val="00881A7C"/>
    <w:rsid w:val="0088425A"/>
    <w:rsid w:val="00884A88"/>
    <w:rsid w:val="0088520F"/>
    <w:rsid w:val="00886567"/>
    <w:rsid w:val="00887D6C"/>
    <w:rsid w:val="0089066C"/>
    <w:rsid w:val="00890918"/>
    <w:rsid w:val="008912C7"/>
    <w:rsid w:val="00891598"/>
    <w:rsid w:val="008915E2"/>
    <w:rsid w:val="00892C50"/>
    <w:rsid w:val="00892E76"/>
    <w:rsid w:val="00893286"/>
    <w:rsid w:val="008937E4"/>
    <w:rsid w:val="00893923"/>
    <w:rsid w:val="00895130"/>
    <w:rsid w:val="00895134"/>
    <w:rsid w:val="008965D8"/>
    <w:rsid w:val="008978B3"/>
    <w:rsid w:val="008978E3"/>
    <w:rsid w:val="00897E28"/>
    <w:rsid w:val="00897E6A"/>
    <w:rsid w:val="008A0732"/>
    <w:rsid w:val="008A3870"/>
    <w:rsid w:val="008A3B8A"/>
    <w:rsid w:val="008A3DD7"/>
    <w:rsid w:val="008A56E0"/>
    <w:rsid w:val="008A6373"/>
    <w:rsid w:val="008A6A45"/>
    <w:rsid w:val="008A6A51"/>
    <w:rsid w:val="008A6E8E"/>
    <w:rsid w:val="008B0AD6"/>
    <w:rsid w:val="008B1387"/>
    <w:rsid w:val="008B198C"/>
    <w:rsid w:val="008B1B0F"/>
    <w:rsid w:val="008B256D"/>
    <w:rsid w:val="008B2719"/>
    <w:rsid w:val="008B381A"/>
    <w:rsid w:val="008B4E6D"/>
    <w:rsid w:val="008B5F8A"/>
    <w:rsid w:val="008B6DCD"/>
    <w:rsid w:val="008B6E64"/>
    <w:rsid w:val="008B78A5"/>
    <w:rsid w:val="008B7A4B"/>
    <w:rsid w:val="008B7A64"/>
    <w:rsid w:val="008B7FE9"/>
    <w:rsid w:val="008C1398"/>
    <w:rsid w:val="008C3017"/>
    <w:rsid w:val="008C3235"/>
    <w:rsid w:val="008C3D0E"/>
    <w:rsid w:val="008C4691"/>
    <w:rsid w:val="008C5254"/>
    <w:rsid w:val="008C57A3"/>
    <w:rsid w:val="008C6437"/>
    <w:rsid w:val="008D023A"/>
    <w:rsid w:val="008D02E6"/>
    <w:rsid w:val="008D08D0"/>
    <w:rsid w:val="008D1020"/>
    <w:rsid w:val="008D3F6E"/>
    <w:rsid w:val="008D4359"/>
    <w:rsid w:val="008D529D"/>
    <w:rsid w:val="008D56A6"/>
    <w:rsid w:val="008D6D46"/>
    <w:rsid w:val="008D71BD"/>
    <w:rsid w:val="008E07F0"/>
    <w:rsid w:val="008E0AC8"/>
    <w:rsid w:val="008E0E1C"/>
    <w:rsid w:val="008E10A0"/>
    <w:rsid w:val="008E16B2"/>
    <w:rsid w:val="008E1740"/>
    <w:rsid w:val="008E1F57"/>
    <w:rsid w:val="008E20BF"/>
    <w:rsid w:val="008E2A83"/>
    <w:rsid w:val="008E3CF3"/>
    <w:rsid w:val="008E3F6B"/>
    <w:rsid w:val="008E4E5B"/>
    <w:rsid w:val="008E55AE"/>
    <w:rsid w:val="008E5F22"/>
    <w:rsid w:val="008E6694"/>
    <w:rsid w:val="008E75B6"/>
    <w:rsid w:val="008F03F0"/>
    <w:rsid w:val="008F0CCB"/>
    <w:rsid w:val="008F191F"/>
    <w:rsid w:val="008F1EDC"/>
    <w:rsid w:val="008F2278"/>
    <w:rsid w:val="008F29DD"/>
    <w:rsid w:val="008F32B7"/>
    <w:rsid w:val="008F33DD"/>
    <w:rsid w:val="008F3404"/>
    <w:rsid w:val="008F3681"/>
    <w:rsid w:val="008F396B"/>
    <w:rsid w:val="008F4B9D"/>
    <w:rsid w:val="008F4FA5"/>
    <w:rsid w:val="008F58BD"/>
    <w:rsid w:val="008F7B05"/>
    <w:rsid w:val="008F7B7D"/>
    <w:rsid w:val="0090107C"/>
    <w:rsid w:val="00901ACF"/>
    <w:rsid w:val="009024BC"/>
    <w:rsid w:val="00902A56"/>
    <w:rsid w:val="00903EF7"/>
    <w:rsid w:val="00904768"/>
    <w:rsid w:val="00904876"/>
    <w:rsid w:val="00904E48"/>
    <w:rsid w:val="00905F7F"/>
    <w:rsid w:val="00907693"/>
    <w:rsid w:val="0091031E"/>
    <w:rsid w:val="009106F8"/>
    <w:rsid w:val="00910ABE"/>
    <w:rsid w:val="00911D1E"/>
    <w:rsid w:val="0091343B"/>
    <w:rsid w:val="00913B9A"/>
    <w:rsid w:val="00914216"/>
    <w:rsid w:val="0091425A"/>
    <w:rsid w:val="0091430F"/>
    <w:rsid w:val="009146D6"/>
    <w:rsid w:val="00914CDA"/>
    <w:rsid w:val="0091646E"/>
    <w:rsid w:val="00916C6B"/>
    <w:rsid w:val="00917550"/>
    <w:rsid w:val="009175FA"/>
    <w:rsid w:val="009177C1"/>
    <w:rsid w:val="00917F54"/>
    <w:rsid w:val="0092032B"/>
    <w:rsid w:val="0092054A"/>
    <w:rsid w:val="0092108A"/>
    <w:rsid w:val="0092130A"/>
    <w:rsid w:val="009213C0"/>
    <w:rsid w:val="00922495"/>
    <w:rsid w:val="009237A0"/>
    <w:rsid w:val="00925974"/>
    <w:rsid w:val="00925BDD"/>
    <w:rsid w:val="00926808"/>
    <w:rsid w:val="00926852"/>
    <w:rsid w:val="00926AB3"/>
    <w:rsid w:val="009279D0"/>
    <w:rsid w:val="00930578"/>
    <w:rsid w:val="0093087F"/>
    <w:rsid w:val="0093171E"/>
    <w:rsid w:val="00931EE3"/>
    <w:rsid w:val="009323D4"/>
    <w:rsid w:val="00932757"/>
    <w:rsid w:val="00933070"/>
    <w:rsid w:val="00933558"/>
    <w:rsid w:val="00934CB7"/>
    <w:rsid w:val="00936138"/>
    <w:rsid w:val="009366BE"/>
    <w:rsid w:val="009373B3"/>
    <w:rsid w:val="00937436"/>
    <w:rsid w:val="00937A60"/>
    <w:rsid w:val="0094095D"/>
    <w:rsid w:val="00941CC9"/>
    <w:rsid w:val="00942FBE"/>
    <w:rsid w:val="009436EC"/>
    <w:rsid w:val="009449AD"/>
    <w:rsid w:val="009463C2"/>
    <w:rsid w:val="00946441"/>
    <w:rsid w:val="00946F06"/>
    <w:rsid w:val="0094750B"/>
    <w:rsid w:val="00950FB4"/>
    <w:rsid w:val="00951085"/>
    <w:rsid w:val="009517E3"/>
    <w:rsid w:val="0095248D"/>
    <w:rsid w:val="00953988"/>
    <w:rsid w:val="00953F20"/>
    <w:rsid w:val="00954367"/>
    <w:rsid w:val="00956722"/>
    <w:rsid w:val="00957269"/>
    <w:rsid w:val="009575F5"/>
    <w:rsid w:val="00957A07"/>
    <w:rsid w:val="009608AC"/>
    <w:rsid w:val="00960B65"/>
    <w:rsid w:val="0096122E"/>
    <w:rsid w:val="0096190F"/>
    <w:rsid w:val="00962288"/>
    <w:rsid w:val="00962A07"/>
    <w:rsid w:val="00962FB7"/>
    <w:rsid w:val="00963B97"/>
    <w:rsid w:val="00964BBC"/>
    <w:rsid w:val="00965406"/>
    <w:rsid w:val="00966682"/>
    <w:rsid w:val="00967209"/>
    <w:rsid w:val="00967FCD"/>
    <w:rsid w:val="009703EB"/>
    <w:rsid w:val="009712DD"/>
    <w:rsid w:val="0097306F"/>
    <w:rsid w:val="00975858"/>
    <w:rsid w:val="00975D38"/>
    <w:rsid w:val="009769F2"/>
    <w:rsid w:val="00976B9F"/>
    <w:rsid w:val="0098043A"/>
    <w:rsid w:val="009831D5"/>
    <w:rsid w:val="00985323"/>
    <w:rsid w:val="0098558E"/>
    <w:rsid w:val="00985772"/>
    <w:rsid w:val="00985836"/>
    <w:rsid w:val="00986656"/>
    <w:rsid w:val="009901DF"/>
    <w:rsid w:val="00990589"/>
    <w:rsid w:val="0099116F"/>
    <w:rsid w:val="00992E6B"/>
    <w:rsid w:val="009937FB"/>
    <w:rsid w:val="009948DF"/>
    <w:rsid w:val="00994F51"/>
    <w:rsid w:val="00995715"/>
    <w:rsid w:val="00995942"/>
    <w:rsid w:val="00995F4E"/>
    <w:rsid w:val="00996051"/>
    <w:rsid w:val="009960D7"/>
    <w:rsid w:val="00996359"/>
    <w:rsid w:val="0099658C"/>
    <w:rsid w:val="009A025A"/>
    <w:rsid w:val="009A0311"/>
    <w:rsid w:val="009A09C5"/>
    <w:rsid w:val="009A0B84"/>
    <w:rsid w:val="009A185D"/>
    <w:rsid w:val="009A2B74"/>
    <w:rsid w:val="009A3456"/>
    <w:rsid w:val="009A5672"/>
    <w:rsid w:val="009A5F14"/>
    <w:rsid w:val="009A6414"/>
    <w:rsid w:val="009A6B75"/>
    <w:rsid w:val="009B05A6"/>
    <w:rsid w:val="009B0897"/>
    <w:rsid w:val="009B1462"/>
    <w:rsid w:val="009B2063"/>
    <w:rsid w:val="009B2591"/>
    <w:rsid w:val="009B25C2"/>
    <w:rsid w:val="009B3AA7"/>
    <w:rsid w:val="009B3AFF"/>
    <w:rsid w:val="009B4871"/>
    <w:rsid w:val="009B5054"/>
    <w:rsid w:val="009B646F"/>
    <w:rsid w:val="009C2C74"/>
    <w:rsid w:val="009C3CCA"/>
    <w:rsid w:val="009C540A"/>
    <w:rsid w:val="009C58FB"/>
    <w:rsid w:val="009C5AD6"/>
    <w:rsid w:val="009C613D"/>
    <w:rsid w:val="009C665E"/>
    <w:rsid w:val="009C6B41"/>
    <w:rsid w:val="009C6D77"/>
    <w:rsid w:val="009C7A0E"/>
    <w:rsid w:val="009C7FDC"/>
    <w:rsid w:val="009D0A3B"/>
    <w:rsid w:val="009D13AC"/>
    <w:rsid w:val="009D1DF7"/>
    <w:rsid w:val="009D212A"/>
    <w:rsid w:val="009D2344"/>
    <w:rsid w:val="009D28EA"/>
    <w:rsid w:val="009D2D45"/>
    <w:rsid w:val="009D358E"/>
    <w:rsid w:val="009D4920"/>
    <w:rsid w:val="009D646D"/>
    <w:rsid w:val="009E55AB"/>
    <w:rsid w:val="009E7BBC"/>
    <w:rsid w:val="009E7F11"/>
    <w:rsid w:val="009F075B"/>
    <w:rsid w:val="009F1869"/>
    <w:rsid w:val="009F2B5D"/>
    <w:rsid w:val="009F309F"/>
    <w:rsid w:val="009F30EC"/>
    <w:rsid w:val="009F4ED9"/>
    <w:rsid w:val="009F53EA"/>
    <w:rsid w:val="009F582F"/>
    <w:rsid w:val="009F59B1"/>
    <w:rsid w:val="009F5EC1"/>
    <w:rsid w:val="009F7B7F"/>
    <w:rsid w:val="00A0160E"/>
    <w:rsid w:val="00A01C4A"/>
    <w:rsid w:val="00A02BF7"/>
    <w:rsid w:val="00A04A89"/>
    <w:rsid w:val="00A05119"/>
    <w:rsid w:val="00A05430"/>
    <w:rsid w:val="00A05C6F"/>
    <w:rsid w:val="00A05FA5"/>
    <w:rsid w:val="00A06B1B"/>
    <w:rsid w:val="00A07937"/>
    <w:rsid w:val="00A07A0C"/>
    <w:rsid w:val="00A07B1C"/>
    <w:rsid w:val="00A101E2"/>
    <w:rsid w:val="00A114B0"/>
    <w:rsid w:val="00A13059"/>
    <w:rsid w:val="00A13067"/>
    <w:rsid w:val="00A132D2"/>
    <w:rsid w:val="00A13E64"/>
    <w:rsid w:val="00A14E6F"/>
    <w:rsid w:val="00A15EB0"/>
    <w:rsid w:val="00A17E7D"/>
    <w:rsid w:val="00A2256B"/>
    <w:rsid w:val="00A23132"/>
    <w:rsid w:val="00A237F3"/>
    <w:rsid w:val="00A23CF8"/>
    <w:rsid w:val="00A24122"/>
    <w:rsid w:val="00A24226"/>
    <w:rsid w:val="00A2432D"/>
    <w:rsid w:val="00A249ED"/>
    <w:rsid w:val="00A259BF"/>
    <w:rsid w:val="00A26720"/>
    <w:rsid w:val="00A26790"/>
    <w:rsid w:val="00A26D5F"/>
    <w:rsid w:val="00A276F6"/>
    <w:rsid w:val="00A30526"/>
    <w:rsid w:val="00A3078C"/>
    <w:rsid w:val="00A30B60"/>
    <w:rsid w:val="00A30CC2"/>
    <w:rsid w:val="00A314D8"/>
    <w:rsid w:val="00A31AFD"/>
    <w:rsid w:val="00A31BD1"/>
    <w:rsid w:val="00A31C14"/>
    <w:rsid w:val="00A31DED"/>
    <w:rsid w:val="00A32356"/>
    <w:rsid w:val="00A3273C"/>
    <w:rsid w:val="00A32D47"/>
    <w:rsid w:val="00A32DD2"/>
    <w:rsid w:val="00A32F7D"/>
    <w:rsid w:val="00A32FC9"/>
    <w:rsid w:val="00A3408E"/>
    <w:rsid w:val="00A340C7"/>
    <w:rsid w:val="00A34438"/>
    <w:rsid w:val="00A34B91"/>
    <w:rsid w:val="00A36C79"/>
    <w:rsid w:val="00A37239"/>
    <w:rsid w:val="00A37780"/>
    <w:rsid w:val="00A37A0B"/>
    <w:rsid w:val="00A37DE1"/>
    <w:rsid w:val="00A40CA2"/>
    <w:rsid w:val="00A40D21"/>
    <w:rsid w:val="00A40F54"/>
    <w:rsid w:val="00A44FA9"/>
    <w:rsid w:val="00A4539A"/>
    <w:rsid w:val="00A454E0"/>
    <w:rsid w:val="00A455EC"/>
    <w:rsid w:val="00A469B9"/>
    <w:rsid w:val="00A47057"/>
    <w:rsid w:val="00A477E4"/>
    <w:rsid w:val="00A51A47"/>
    <w:rsid w:val="00A51CBB"/>
    <w:rsid w:val="00A51D64"/>
    <w:rsid w:val="00A52F70"/>
    <w:rsid w:val="00A53AFF"/>
    <w:rsid w:val="00A53D2A"/>
    <w:rsid w:val="00A543C4"/>
    <w:rsid w:val="00A548B2"/>
    <w:rsid w:val="00A54BC1"/>
    <w:rsid w:val="00A55057"/>
    <w:rsid w:val="00A55695"/>
    <w:rsid w:val="00A57310"/>
    <w:rsid w:val="00A614F0"/>
    <w:rsid w:val="00A62336"/>
    <w:rsid w:val="00A644EE"/>
    <w:rsid w:val="00A64B7D"/>
    <w:rsid w:val="00A67619"/>
    <w:rsid w:val="00A6762D"/>
    <w:rsid w:val="00A67BD4"/>
    <w:rsid w:val="00A67CEE"/>
    <w:rsid w:val="00A7042E"/>
    <w:rsid w:val="00A706E5"/>
    <w:rsid w:val="00A7130F"/>
    <w:rsid w:val="00A714C4"/>
    <w:rsid w:val="00A7211E"/>
    <w:rsid w:val="00A73B4D"/>
    <w:rsid w:val="00A7594A"/>
    <w:rsid w:val="00A7595F"/>
    <w:rsid w:val="00A76200"/>
    <w:rsid w:val="00A762E6"/>
    <w:rsid w:val="00A76635"/>
    <w:rsid w:val="00A77192"/>
    <w:rsid w:val="00A8038D"/>
    <w:rsid w:val="00A82CEC"/>
    <w:rsid w:val="00A83486"/>
    <w:rsid w:val="00A834C9"/>
    <w:rsid w:val="00A852AB"/>
    <w:rsid w:val="00A864E6"/>
    <w:rsid w:val="00A909D4"/>
    <w:rsid w:val="00A91044"/>
    <w:rsid w:val="00A919CB"/>
    <w:rsid w:val="00A92780"/>
    <w:rsid w:val="00A928F9"/>
    <w:rsid w:val="00A9340C"/>
    <w:rsid w:val="00A938F7"/>
    <w:rsid w:val="00A93B2B"/>
    <w:rsid w:val="00A9416C"/>
    <w:rsid w:val="00A959A1"/>
    <w:rsid w:val="00A96B06"/>
    <w:rsid w:val="00A96CFF"/>
    <w:rsid w:val="00A9730A"/>
    <w:rsid w:val="00A975F9"/>
    <w:rsid w:val="00A97652"/>
    <w:rsid w:val="00A979F8"/>
    <w:rsid w:val="00AA0075"/>
    <w:rsid w:val="00AA0EFB"/>
    <w:rsid w:val="00AA271A"/>
    <w:rsid w:val="00AA2758"/>
    <w:rsid w:val="00AA2FED"/>
    <w:rsid w:val="00AA31F1"/>
    <w:rsid w:val="00AA44A9"/>
    <w:rsid w:val="00AA4ED6"/>
    <w:rsid w:val="00AA51DC"/>
    <w:rsid w:val="00AA5751"/>
    <w:rsid w:val="00AA6813"/>
    <w:rsid w:val="00AB0281"/>
    <w:rsid w:val="00AB128C"/>
    <w:rsid w:val="00AB171A"/>
    <w:rsid w:val="00AB1D7E"/>
    <w:rsid w:val="00AB1DA8"/>
    <w:rsid w:val="00AB22D2"/>
    <w:rsid w:val="00AB2728"/>
    <w:rsid w:val="00AB44D3"/>
    <w:rsid w:val="00AB5430"/>
    <w:rsid w:val="00AB5440"/>
    <w:rsid w:val="00AB559A"/>
    <w:rsid w:val="00AB5812"/>
    <w:rsid w:val="00AB671A"/>
    <w:rsid w:val="00AB7CA8"/>
    <w:rsid w:val="00AC13A9"/>
    <w:rsid w:val="00AC2BE1"/>
    <w:rsid w:val="00AC2F65"/>
    <w:rsid w:val="00AC35D4"/>
    <w:rsid w:val="00AC4B6B"/>
    <w:rsid w:val="00AC4D7F"/>
    <w:rsid w:val="00AC5795"/>
    <w:rsid w:val="00AC6039"/>
    <w:rsid w:val="00AC66EF"/>
    <w:rsid w:val="00AC6727"/>
    <w:rsid w:val="00AC6A7F"/>
    <w:rsid w:val="00AC6D0A"/>
    <w:rsid w:val="00AD002D"/>
    <w:rsid w:val="00AD15DB"/>
    <w:rsid w:val="00AD1B91"/>
    <w:rsid w:val="00AD200D"/>
    <w:rsid w:val="00AD2165"/>
    <w:rsid w:val="00AD2258"/>
    <w:rsid w:val="00AD352B"/>
    <w:rsid w:val="00AD3599"/>
    <w:rsid w:val="00AD3F93"/>
    <w:rsid w:val="00AD49B9"/>
    <w:rsid w:val="00AD54FC"/>
    <w:rsid w:val="00AD5DE6"/>
    <w:rsid w:val="00AD6144"/>
    <w:rsid w:val="00AD6AD1"/>
    <w:rsid w:val="00AD6C95"/>
    <w:rsid w:val="00AE0524"/>
    <w:rsid w:val="00AE14C0"/>
    <w:rsid w:val="00AE1E04"/>
    <w:rsid w:val="00AE2E86"/>
    <w:rsid w:val="00AE4CBA"/>
    <w:rsid w:val="00AE64C7"/>
    <w:rsid w:val="00AE6DFC"/>
    <w:rsid w:val="00AE7127"/>
    <w:rsid w:val="00AF0320"/>
    <w:rsid w:val="00AF03A7"/>
    <w:rsid w:val="00AF06C8"/>
    <w:rsid w:val="00AF0F55"/>
    <w:rsid w:val="00AF105A"/>
    <w:rsid w:val="00AF171D"/>
    <w:rsid w:val="00AF1FCF"/>
    <w:rsid w:val="00AF2073"/>
    <w:rsid w:val="00AF2A28"/>
    <w:rsid w:val="00AF3055"/>
    <w:rsid w:val="00AF3D4A"/>
    <w:rsid w:val="00AF3EB1"/>
    <w:rsid w:val="00AF4B66"/>
    <w:rsid w:val="00AF4E70"/>
    <w:rsid w:val="00AF5095"/>
    <w:rsid w:val="00AF55CA"/>
    <w:rsid w:val="00AF55F7"/>
    <w:rsid w:val="00AF5BB2"/>
    <w:rsid w:val="00AF647E"/>
    <w:rsid w:val="00AF7295"/>
    <w:rsid w:val="00AF7A87"/>
    <w:rsid w:val="00B006E5"/>
    <w:rsid w:val="00B01009"/>
    <w:rsid w:val="00B01ECE"/>
    <w:rsid w:val="00B02043"/>
    <w:rsid w:val="00B02213"/>
    <w:rsid w:val="00B03F11"/>
    <w:rsid w:val="00B050BA"/>
    <w:rsid w:val="00B054F2"/>
    <w:rsid w:val="00B05ABC"/>
    <w:rsid w:val="00B06229"/>
    <w:rsid w:val="00B06EE4"/>
    <w:rsid w:val="00B07369"/>
    <w:rsid w:val="00B10329"/>
    <w:rsid w:val="00B10D4B"/>
    <w:rsid w:val="00B10F12"/>
    <w:rsid w:val="00B11610"/>
    <w:rsid w:val="00B11845"/>
    <w:rsid w:val="00B1185A"/>
    <w:rsid w:val="00B11B46"/>
    <w:rsid w:val="00B12893"/>
    <w:rsid w:val="00B132E4"/>
    <w:rsid w:val="00B136CC"/>
    <w:rsid w:val="00B13D19"/>
    <w:rsid w:val="00B13E0F"/>
    <w:rsid w:val="00B15320"/>
    <w:rsid w:val="00B17082"/>
    <w:rsid w:val="00B17474"/>
    <w:rsid w:val="00B200AF"/>
    <w:rsid w:val="00B20397"/>
    <w:rsid w:val="00B203E8"/>
    <w:rsid w:val="00B2082E"/>
    <w:rsid w:val="00B20FFC"/>
    <w:rsid w:val="00B21074"/>
    <w:rsid w:val="00B21307"/>
    <w:rsid w:val="00B227C9"/>
    <w:rsid w:val="00B22A5F"/>
    <w:rsid w:val="00B23225"/>
    <w:rsid w:val="00B23347"/>
    <w:rsid w:val="00B2490A"/>
    <w:rsid w:val="00B254AD"/>
    <w:rsid w:val="00B25553"/>
    <w:rsid w:val="00B26547"/>
    <w:rsid w:val="00B26B39"/>
    <w:rsid w:val="00B26B98"/>
    <w:rsid w:val="00B302DD"/>
    <w:rsid w:val="00B318C2"/>
    <w:rsid w:val="00B31F48"/>
    <w:rsid w:val="00B33633"/>
    <w:rsid w:val="00B35DCA"/>
    <w:rsid w:val="00B35F90"/>
    <w:rsid w:val="00B36AC1"/>
    <w:rsid w:val="00B4105F"/>
    <w:rsid w:val="00B41BB4"/>
    <w:rsid w:val="00B41EB5"/>
    <w:rsid w:val="00B41F8F"/>
    <w:rsid w:val="00B42F0B"/>
    <w:rsid w:val="00B43103"/>
    <w:rsid w:val="00B43F8D"/>
    <w:rsid w:val="00B466D9"/>
    <w:rsid w:val="00B46ECC"/>
    <w:rsid w:val="00B477E7"/>
    <w:rsid w:val="00B5059B"/>
    <w:rsid w:val="00B508E3"/>
    <w:rsid w:val="00B52CCB"/>
    <w:rsid w:val="00B52DF4"/>
    <w:rsid w:val="00B557A0"/>
    <w:rsid w:val="00B558A3"/>
    <w:rsid w:val="00B55BEB"/>
    <w:rsid w:val="00B56E75"/>
    <w:rsid w:val="00B60D47"/>
    <w:rsid w:val="00B61273"/>
    <w:rsid w:val="00B6159E"/>
    <w:rsid w:val="00B62779"/>
    <w:rsid w:val="00B62916"/>
    <w:rsid w:val="00B630B3"/>
    <w:rsid w:val="00B63F69"/>
    <w:rsid w:val="00B63FEA"/>
    <w:rsid w:val="00B64761"/>
    <w:rsid w:val="00B65B8E"/>
    <w:rsid w:val="00B65CF2"/>
    <w:rsid w:val="00B67073"/>
    <w:rsid w:val="00B67EEB"/>
    <w:rsid w:val="00B73B5E"/>
    <w:rsid w:val="00B73C9E"/>
    <w:rsid w:val="00B7440B"/>
    <w:rsid w:val="00B74A5C"/>
    <w:rsid w:val="00B750A8"/>
    <w:rsid w:val="00B75271"/>
    <w:rsid w:val="00B75DCB"/>
    <w:rsid w:val="00B76BB0"/>
    <w:rsid w:val="00B778B9"/>
    <w:rsid w:val="00B7797E"/>
    <w:rsid w:val="00B80295"/>
    <w:rsid w:val="00B80862"/>
    <w:rsid w:val="00B816A0"/>
    <w:rsid w:val="00B817B8"/>
    <w:rsid w:val="00B83699"/>
    <w:rsid w:val="00B843C5"/>
    <w:rsid w:val="00B845FC"/>
    <w:rsid w:val="00B85537"/>
    <w:rsid w:val="00B8563E"/>
    <w:rsid w:val="00B858B5"/>
    <w:rsid w:val="00B86216"/>
    <w:rsid w:val="00B86793"/>
    <w:rsid w:val="00B86911"/>
    <w:rsid w:val="00B904A2"/>
    <w:rsid w:val="00B90E4B"/>
    <w:rsid w:val="00B91193"/>
    <w:rsid w:val="00B92134"/>
    <w:rsid w:val="00B92B5C"/>
    <w:rsid w:val="00B93488"/>
    <w:rsid w:val="00B9353A"/>
    <w:rsid w:val="00B93D68"/>
    <w:rsid w:val="00B94082"/>
    <w:rsid w:val="00B94591"/>
    <w:rsid w:val="00B95456"/>
    <w:rsid w:val="00B9688D"/>
    <w:rsid w:val="00B9688F"/>
    <w:rsid w:val="00B97DCB"/>
    <w:rsid w:val="00B97F92"/>
    <w:rsid w:val="00BA04FF"/>
    <w:rsid w:val="00BA0E6D"/>
    <w:rsid w:val="00BA1D2F"/>
    <w:rsid w:val="00BA215F"/>
    <w:rsid w:val="00BA2666"/>
    <w:rsid w:val="00BA2759"/>
    <w:rsid w:val="00BA4BDA"/>
    <w:rsid w:val="00BA4C66"/>
    <w:rsid w:val="00BA622B"/>
    <w:rsid w:val="00BA779D"/>
    <w:rsid w:val="00BA7C82"/>
    <w:rsid w:val="00BB048A"/>
    <w:rsid w:val="00BB0C87"/>
    <w:rsid w:val="00BB0F40"/>
    <w:rsid w:val="00BB1EBF"/>
    <w:rsid w:val="00BB205F"/>
    <w:rsid w:val="00BB2159"/>
    <w:rsid w:val="00BB310E"/>
    <w:rsid w:val="00BB37E7"/>
    <w:rsid w:val="00BB47C7"/>
    <w:rsid w:val="00BB50CB"/>
    <w:rsid w:val="00BB5366"/>
    <w:rsid w:val="00BB54D4"/>
    <w:rsid w:val="00BB598C"/>
    <w:rsid w:val="00BB5EC6"/>
    <w:rsid w:val="00BB6608"/>
    <w:rsid w:val="00BB6B85"/>
    <w:rsid w:val="00BB6C6E"/>
    <w:rsid w:val="00BB6F93"/>
    <w:rsid w:val="00BB7642"/>
    <w:rsid w:val="00BC1F6B"/>
    <w:rsid w:val="00BC255C"/>
    <w:rsid w:val="00BC2FA9"/>
    <w:rsid w:val="00BC3301"/>
    <w:rsid w:val="00BC3C83"/>
    <w:rsid w:val="00BC48DF"/>
    <w:rsid w:val="00BC4DC3"/>
    <w:rsid w:val="00BC51C1"/>
    <w:rsid w:val="00BC587A"/>
    <w:rsid w:val="00BC58D8"/>
    <w:rsid w:val="00BC6226"/>
    <w:rsid w:val="00BC7EFA"/>
    <w:rsid w:val="00BD20CC"/>
    <w:rsid w:val="00BD369B"/>
    <w:rsid w:val="00BD3AFB"/>
    <w:rsid w:val="00BD3FF6"/>
    <w:rsid w:val="00BD4517"/>
    <w:rsid w:val="00BD5A39"/>
    <w:rsid w:val="00BD5CF2"/>
    <w:rsid w:val="00BD6F40"/>
    <w:rsid w:val="00BD716B"/>
    <w:rsid w:val="00BD7212"/>
    <w:rsid w:val="00BE0CC6"/>
    <w:rsid w:val="00BE17B4"/>
    <w:rsid w:val="00BE47D3"/>
    <w:rsid w:val="00BE54B1"/>
    <w:rsid w:val="00BE5ACA"/>
    <w:rsid w:val="00BE6274"/>
    <w:rsid w:val="00BE68A0"/>
    <w:rsid w:val="00BE7062"/>
    <w:rsid w:val="00BE768B"/>
    <w:rsid w:val="00BE7D32"/>
    <w:rsid w:val="00BF0484"/>
    <w:rsid w:val="00BF0906"/>
    <w:rsid w:val="00BF12DE"/>
    <w:rsid w:val="00BF1FEB"/>
    <w:rsid w:val="00BF26FA"/>
    <w:rsid w:val="00BF2D79"/>
    <w:rsid w:val="00BF3F1C"/>
    <w:rsid w:val="00BF43BC"/>
    <w:rsid w:val="00BF49D0"/>
    <w:rsid w:val="00BF5E55"/>
    <w:rsid w:val="00C004B2"/>
    <w:rsid w:val="00C008BD"/>
    <w:rsid w:val="00C00E22"/>
    <w:rsid w:val="00C00F36"/>
    <w:rsid w:val="00C00FD2"/>
    <w:rsid w:val="00C01250"/>
    <w:rsid w:val="00C01346"/>
    <w:rsid w:val="00C01AD5"/>
    <w:rsid w:val="00C01B68"/>
    <w:rsid w:val="00C0306D"/>
    <w:rsid w:val="00C03D81"/>
    <w:rsid w:val="00C04197"/>
    <w:rsid w:val="00C0486D"/>
    <w:rsid w:val="00C05C93"/>
    <w:rsid w:val="00C07CB5"/>
    <w:rsid w:val="00C11388"/>
    <w:rsid w:val="00C12641"/>
    <w:rsid w:val="00C13A64"/>
    <w:rsid w:val="00C13DEC"/>
    <w:rsid w:val="00C167B3"/>
    <w:rsid w:val="00C170FC"/>
    <w:rsid w:val="00C17282"/>
    <w:rsid w:val="00C17E93"/>
    <w:rsid w:val="00C20C2F"/>
    <w:rsid w:val="00C2374E"/>
    <w:rsid w:val="00C23E21"/>
    <w:rsid w:val="00C23FDF"/>
    <w:rsid w:val="00C2492C"/>
    <w:rsid w:val="00C25519"/>
    <w:rsid w:val="00C256A3"/>
    <w:rsid w:val="00C2590F"/>
    <w:rsid w:val="00C259C5"/>
    <w:rsid w:val="00C2668D"/>
    <w:rsid w:val="00C26A03"/>
    <w:rsid w:val="00C26EF8"/>
    <w:rsid w:val="00C30D02"/>
    <w:rsid w:val="00C31A59"/>
    <w:rsid w:val="00C339E4"/>
    <w:rsid w:val="00C33BDC"/>
    <w:rsid w:val="00C34421"/>
    <w:rsid w:val="00C35831"/>
    <w:rsid w:val="00C36964"/>
    <w:rsid w:val="00C3778F"/>
    <w:rsid w:val="00C37928"/>
    <w:rsid w:val="00C37B26"/>
    <w:rsid w:val="00C40290"/>
    <w:rsid w:val="00C40D49"/>
    <w:rsid w:val="00C424CE"/>
    <w:rsid w:val="00C4254E"/>
    <w:rsid w:val="00C42682"/>
    <w:rsid w:val="00C42FB6"/>
    <w:rsid w:val="00C4351A"/>
    <w:rsid w:val="00C43F88"/>
    <w:rsid w:val="00C44449"/>
    <w:rsid w:val="00C44514"/>
    <w:rsid w:val="00C44B01"/>
    <w:rsid w:val="00C44B5B"/>
    <w:rsid w:val="00C4545A"/>
    <w:rsid w:val="00C462CE"/>
    <w:rsid w:val="00C46679"/>
    <w:rsid w:val="00C46CCD"/>
    <w:rsid w:val="00C46F69"/>
    <w:rsid w:val="00C477CA"/>
    <w:rsid w:val="00C503C3"/>
    <w:rsid w:val="00C51353"/>
    <w:rsid w:val="00C5179F"/>
    <w:rsid w:val="00C5285C"/>
    <w:rsid w:val="00C539CF"/>
    <w:rsid w:val="00C53A19"/>
    <w:rsid w:val="00C54D93"/>
    <w:rsid w:val="00C54F6D"/>
    <w:rsid w:val="00C55575"/>
    <w:rsid w:val="00C557F5"/>
    <w:rsid w:val="00C57F55"/>
    <w:rsid w:val="00C57FC6"/>
    <w:rsid w:val="00C60C21"/>
    <w:rsid w:val="00C6266F"/>
    <w:rsid w:val="00C62F7F"/>
    <w:rsid w:val="00C63984"/>
    <w:rsid w:val="00C63DBE"/>
    <w:rsid w:val="00C64C91"/>
    <w:rsid w:val="00C65061"/>
    <w:rsid w:val="00C66BBA"/>
    <w:rsid w:val="00C67267"/>
    <w:rsid w:val="00C701D2"/>
    <w:rsid w:val="00C703E3"/>
    <w:rsid w:val="00C71291"/>
    <w:rsid w:val="00C71FAA"/>
    <w:rsid w:val="00C72306"/>
    <w:rsid w:val="00C72F56"/>
    <w:rsid w:val="00C72FA7"/>
    <w:rsid w:val="00C73F6D"/>
    <w:rsid w:val="00C74032"/>
    <w:rsid w:val="00C7564D"/>
    <w:rsid w:val="00C75D0F"/>
    <w:rsid w:val="00C7697B"/>
    <w:rsid w:val="00C76CC9"/>
    <w:rsid w:val="00C800B6"/>
    <w:rsid w:val="00C80435"/>
    <w:rsid w:val="00C815E8"/>
    <w:rsid w:val="00C8391A"/>
    <w:rsid w:val="00C847BD"/>
    <w:rsid w:val="00C84B71"/>
    <w:rsid w:val="00C85CDE"/>
    <w:rsid w:val="00C8646F"/>
    <w:rsid w:val="00C90C06"/>
    <w:rsid w:val="00C90C35"/>
    <w:rsid w:val="00C9119C"/>
    <w:rsid w:val="00C919AC"/>
    <w:rsid w:val="00C91D97"/>
    <w:rsid w:val="00C91E9E"/>
    <w:rsid w:val="00C9240B"/>
    <w:rsid w:val="00C92828"/>
    <w:rsid w:val="00C9290D"/>
    <w:rsid w:val="00C94072"/>
    <w:rsid w:val="00C95BA1"/>
    <w:rsid w:val="00C95C5D"/>
    <w:rsid w:val="00C9667A"/>
    <w:rsid w:val="00C96DEE"/>
    <w:rsid w:val="00C9702A"/>
    <w:rsid w:val="00CA0707"/>
    <w:rsid w:val="00CA2107"/>
    <w:rsid w:val="00CA33BE"/>
    <w:rsid w:val="00CA383D"/>
    <w:rsid w:val="00CA3AA5"/>
    <w:rsid w:val="00CA3FDC"/>
    <w:rsid w:val="00CA5E65"/>
    <w:rsid w:val="00CA6345"/>
    <w:rsid w:val="00CA707D"/>
    <w:rsid w:val="00CA7259"/>
    <w:rsid w:val="00CA7B4E"/>
    <w:rsid w:val="00CB07CF"/>
    <w:rsid w:val="00CB149F"/>
    <w:rsid w:val="00CB1783"/>
    <w:rsid w:val="00CB257F"/>
    <w:rsid w:val="00CB2998"/>
    <w:rsid w:val="00CB2C6B"/>
    <w:rsid w:val="00CB3409"/>
    <w:rsid w:val="00CB5246"/>
    <w:rsid w:val="00CB5382"/>
    <w:rsid w:val="00CB6910"/>
    <w:rsid w:val="00CB7385"/>
    <w:rsid w:val="00CC038E"/>
    <w:rsid w:val="00CC066C"/>
    <w:rsid w:val="00CC1693"/>
    <w:rsid w:val="00CC1A93"/>
    <w:rsid w:val="00CC1BFD"/>
    <w:rsid w:val="00CC3239"/>
    <w:rsid w:val="00CC3E0E"/>
    <w:rsid w:val="00CC4026"/>
    <w:rsid w:val="00CC4044"/>
    <w:rsid w:val="00CC47A8"/>
    <w:rsid w:val="00CC48A1"/>
    <w:rsid w:val="00CC59AD"/>
    <w:rsid w:val="00CC6574"/>
    <w:rsid w:val="00CC66CE"/>
    <w:rsid w:val="00CC6EF8"/>
    <w:rsid w:val="00CC711B"/>
    <w:rsid w:val="00CD096F"/>
    <w:rsid w:val="00CD0C7E"/>
    <w:rsid w:val="00CD1675"/>
    <w:rsid w:val="00CD1772"/>
    <w:rsid w:val="00CD2291"/>
    <w:rsid w:val="00CD2B25"/>
    <w:rsid w:val="00CD3FFF"/>
    <w:rsid w:val="00CD4F1F"/>
    <w:rsid w:val="00CD604F"/>
    <w:rsid w:val="00CD60A7"/>
    <w:rsid w:val="00CE03AC"/>
    <w:rsid w:val="00CE0835"/>
    <w:rsid w:val="00CE0A11"/>
    <w:rsid w:val="00CE0D72"/>
    <w:rsid w:val="00CE1106"/>
    <w:rsid w:val="00CE2339"/>
    <w:rsid w:val="00CE391A"/>
    <w:rsid w:val="00CE3951"/>
    <w:rsid w:val="00CE59A0"/>
    <w:rsid w:val="00CE5EC2"/>
    <w:rsid w:val="00CE61B6"/>
    <w:rsid w:val="00CE6B27"/>
    <w:rsid w:val="00CE7554"/>
    <w:rsid w:val="00CE7C6B"/>
    <w:rsid w:val="00CF0402"/>
    <w:rsid w:val="00CF0E91"/>
    <w:rsid w:val="00CF11A1"/>
    <w:rsid w:val="00CF1345"/>
    <w:rsid w:val="00CF14A3"/>
    <w:rsid w:val="00CF1D1C"/>
    <w:rsid w:val="00CF217F"/>
    <w:rsid w:val="00CF2A94"/>
    <w:rsid w:val="00CF3339"/>
    <w:rsid w:val="00CF3E69"/>
    <w:rsid w:val="00CF5792"/>
    <w:rsid w:val="00CF5986"/>
    <w:rsid w:val="00CF6377"/>
    <w:rsid w:val="00CF6AF2"/>
    <w:rsid w:val="00CF7703"/>
    <w:rsid w:val="00CF772D"/>
    <w:rsid w:val="00CF7D57"/>
    <w:rsid w:val="00D0014C"/>
    <w:rsid w:val="00D0026D"/>
    <w:rsid w:val="00D00795"/>
    <w:rsid w:val="00D00DDE"/>
    <w:rsid w:val="00D01270"/>
    <w:rsid w:val="00D021D6"/>
    <w:rsid w:val="00D02521"/>
    <w:rsid w:val="00D026BD"/>
    <w:rsid w:val="00D026E1"/>
    <w:rsid w:val="00D0461F"/>
    <w:rsid w:val="00D051E4"/>
    <w:rsid w:val="00D05BA8"/>
    <w:rsid w:val="00D0656B"/>
    <w:rsid w:val="00D06581"/>
    <w:rsid w:val="00D066E0"/>
    <w:rsid w:val="00D10091"/>
    <w:rsid w:val="00D14E15"/>
    <w:rsid w:val="00D17A0E"/>
    <w:rsid w:val="00D17A4A"/>
    <w:rsid w:val="00D2056F"/>
    <w:rsid w:val="00D215C2"/>
    <w:rsid w:val="00D220A4"/>
    <w:rsid w:val="00D22489"/>
    <w:rsid w:val="00D2405C"/>
    <w:rsid w:val="00D24906"/>
    <w:rsid w:val="00D25267"/>
    <w:rsid w:val="00D27EE3"/>
    <w:rsid w:val="00D30C1B"/>
    <w:rsid w:val="00D30F86"/>
    <w:rsid w:val="00D3247B"/>
    <w:rsid w:val="00D3302F"/>
    <w:rsid w:val="00D33960"/>
    <w:rsid w:val="00D33CA8"/>
    <w:rsid w:val="00D33EDE"/>
    <w:rsid w:val="00D33F67"/>
    <w:rsid w:val="00D3464D"/>
    <w:rsid w:val="00D34A63"/>
    <w:rsid w:val="00D34AB2"/>
    <w:rsid w:val="00D3507A"/>
    <w:rsid w:val="00D35720"/>
    <w:rsid w:val="00D36894"/>
    <w:rsid w:val="00D36B49"/>
    <w:rsid w:val="00D41115"/>
    <w:rsid w:val="00D41DB2"/>
    <w:rsid w:val="00D42D47"/>
    <w:rsid w:val="00D43711"/>
    <w:rsid w:val="00D44535"/>
    <w:rsid w:val="00D44688"/>
    <w:rsid w:val="00D45CCF"/>
    <w:rsid w:val="00D46ABA"/>
    <w:rsid w:val="00D46F1C"/>
    <w:rsid w:val="00D47128"/>
    <w:rsid w:val="00D507F5"/>
    <w:rsid w:val="00D513D5"/>
    <w:rsid w:val="00D52051"/>
    <w:rsid w:val="00D530B4"/>
    <w:rsid w:val="00D53AE2"/>
    <w:rsid w:val="00D53B42"/>
    <w:rsid w:val="00D53CA7"/>
    <w:rsid w:val="00D545B8"/>
    <w:rsid w:val="00D552EB"/>
    <w:rsid w:val="00D5548A"/>
    <w:rsid w:val="00D557E6"/>
    <w:rsid w:val="00D55866"/>
    <w:rsid w:val="00D55BB2"/>
    <w:rsid w:val="00D5648F"/>
    <w:rsid w:val="00D57253"/>
    <w:rsid w:val="00D57AB8"/>
    <w:rsid w:val="00D60A4D"/>
    <w:rsid w:val="00D60F81"/>
    <w:rsid w:val="00D632FA"/>
    <w:rsid w:val="00D64066"/>
    <w:rsid w:val="00D64E31"/>
    <w:rsid w:val="00D650C1"/>
    <w:rsid w:val="00D652E1"/>
    <w:rsid w:val="00D65C12"/>
    <w:rsid w:val="00D660CF"/>
    <w:rsid w:val="00D667C1"/>
    <w:rsid w:val="00D66C3F"/>
    <w:rsid w:val="00D71800"/>
    <w:rsid w:val="00D72271"/>
    <w:rsid w:val="00D72549"/>
    <w:rsid w:val="00D7276D"/>
    <w:rsid w:val="00D733A7"/>
    <w:rsid w:val="00D73F4D"/>
    <w:rsid w:val="00D747DC"/>
    <w:rsid w:val="00D748BF"/>
    <w:rsid w:val="00D759B3"/>
    <w:rsid w:val="00D764A6"/>
    <w:rsid w:val="00D76A7C"/>
    <w:rsid w:val="00D77379"/>
    <w:rsid w:val="00D77ED8"/>
    <w:rsid w:val="00D802B7"/>
    <w:rsid w:val="00D803E5"/>
    <w:rsid w:val="00D8070A"/>
    <w:rsid w:val="00D82CE9"/>
    <w:rsid w:val="00D82F0D"/>
    <w:rsid w:val="00D83794"/>
    <w:rsid w:val="00D84B6B"/>
    <w:rsid w:val="00D866EE"/>
    <w:rsid w:val="00D86C66"/>
    <w:rsid w:val="00D87277"/>
    <w:rsid w:val="00D87897"/>
    <w:rsid w:val="00D87BEA"/>
    <w:rsid w:val="00D9149F"/>
    <w:rsid w:val="00D9189D"/>
    <w:rsid w:val="00D91945"/>
    <w:rsid w:val="00D921A7"/>
    <w:rsid w:val="00D92468"/>
    <w:rsid w:val="00D935DB"/>
    <w:rsid w:val="00D9384E"/>
    <w:rsid w:val="00D95EDF"/>
    <w:rsid w:val="00D96037"/>
    <w:rsid w:val="00D96360"/>
    <w:rsid w:val="00D96739"/>
    <w:rsid w:val="00D96F3B"/>
    <w:rsid w:val="00D972B9"/>
    <w:rsid w:val="00DA08E4"/>
    <w:rsid w:val="00DA0927"/>
    <w:rsid w:val="00DA0BB6"/>
    <w:rsid w:val="00DA12E2"/>
    <w:rsid w:val="00DA1AC9"/>
    <w:rsid w:val="00DA1E4D"/>
    <w:rsid w:val="00DA21E4"/>
    <w:rsid w:val="00DA2641"/>
    <w:rsid w:val="00DA3A3D"/>
    <w:rsid w:val="00DA4FA1"/>
    <w:rsid w:val="00DA5475"/>
    <w:rsid w:val="00DA5A0E"/>
    <w:rsid w:val="00DA5E29"/>
    <w:rsid w:val="00DA5E4A"/>
    <w:rsid w:val="00DA6009"/>
    <w:rsid w:val="00DA6617"/>
    <w:rsid w:val="00DB02E4"/>
    <w:rsid w:val="00DB04FE"/>
    <w:rsid w:val="00DB10A1"/>
    <w:rsid w:val="00DB147E"/>
    <w:rsid w:val="00DB168B"/>
    <w:rsid w:val="00DB281F"/>
    <w:rsid w:val="00DB5029"/>
    <w:rsid w:val="00DB565C"/>
    <w:rsid w:val="00DB5B5E"/>
    <w:rsid w:val="00DB5C21"/>
    <w:rsid w:val="00DC4958"/>
    <w:rsid w:val="00DC4BD4"/>
    <w:rsid w:val="00DC55C7"/>
    <w:rsid w:val="00DC5BE9"/>
    <w:rsid w:val="00DC5BED"/>
    <w:rsid w:val="00DC649C"/>
    <w:rsid w:val="00DC65E2"/>
    <w:rsid w:val="00DC6D0E"/>
    <w:rsid w:val="00DC741C"/>
    <w:rsid w:val="00DC7674"/>
    <w:rsid w:val="00DC7EF9"/>
    <w:rsid w:val="00DD2427"/>
    <w:rsid w:val="00DD4434"/>
    <w:rsid w:val="00DD4503"/>
    <w:rsid w:val="00DD45B3"/>
    <w:rsid w:val="00DD53C9"/>
    <w:rsid w:val="00DD6BBE"/>
    <w:rsid w:val="00DD79CE"/>
    <w:rsid w:val="00DE1616"/>
    <w:rsid w:val="00DE1A81"/>
    <w:rsid w:val="00DE2B53"/>
    <w:rsid w:val="00DE2C70"/>
    <w:rsid w:val="00DE326B"/>
    <w:rsid w:val="00DE3513"/>
    <w:rsid w:val="00DE4783"/>
    <w:rsid w:val="00DE4D44"/>
    <w:rsid w:val="00DE5F20"/>
    <w:rsid w:val="00DE750A"/>
    <w:rsid w:val="00DE7C57"/>
    <w:rsid w:val="00DF1B11"/>
    <w:rsid w:val="00DF24BB"/>
    <w:rsid w:val="00DF2A52"/>
    <w:rsid w:val="00DF2D18"/>
    <w:rsid w:val="00DF435F"/>
    <w:rsid w:val="00DF4541"/>
    <w:rsid w:val="00DF5D4C"/>
    <w:rsid w:val="00DF73F7"/>
    <w:rsid w:val="00E00E99"/>
    <w:rsid w:val="00E01A45"/>
    <w:rsid w:val="00E02039"/>
    <w:rsid w:val="00E0336A"/>
    <w:rsid w:val="00E046D9"/>
    <w:rsid w:val="00E050F5"/>
    <w:rsid w:val="00E06513"/>
    <w:rsid w:val="00E06BF5"/>
    <w:rsid w:val="00E070D3"/>
    <w:rsid w:val="00E111A1"/>
    <w:rsid w:val="00E1154E"/>
    <w:rsid w:val="00E12B95"/>
    <w:rsid w:val="00E12D0D"/>
    <w:rsid w:val="00E12F4F"/>
    <w:rsid w:val="00E12F5A"/>
    <w:rsid w:val="00E12F60"/>
    <w:rsid w:val="00E13DB5"/>
    <w:rsid w:val="00E15042"/>
    <w:rsid w:val="00E15E87"/>
    <w:rsid w:val="00E16D20"/>
    <w:rsid w:val="00E17C71"/>
    <w:rsid w:val="00E20604"/>
    <w:rsid w:val="00E214EE"/>
    <w:rsid w:val="00E21B30"/>
    <w:rsid w:val="00E21D30"/>
    <w:rsid w:val="00E2213C"/>
    <w:rsid w:val="00E22451"/>
    <w:rsid w:val="00E23616"/>
    <w:rsid w:val="00E245FB"/>
    <w:rsid w:val="00E249D0"/>
    <w:rsid w:val="00E2644D"/>
    <w:rsid w:val="00E272AB"/>
    <w:rsid w:val="00E305EC"/>
    <w:rsid w:val="00E306E3"/>
    <w:rsid w:val="00E31AF2"/>
    <w:rsid w:val="00E31B8F"/>
    <w:rsid w:val="00E31EEB"/>
    <w:rsid w:val="00E343BD"/>
    <w:rsid w:val="00E351B4"/>
    <w:rsid w:val="00E35FCB"/>
    <w:rsid w:val="00E363AD"/>
    <w:rsid w:val="00E36D5A"/>
    <w:rsid w:val="00E36FDA"/>
    <w:rsid w:val="00E37C1A"/>
    <w:rsid w:val="00E40F78"/>
    <w:rsid w:val="00E4189E"/>
    <w:rsid w:val="00E41B1A"/>
    <w:rsid w:val="00E42ABB"/>
    <w:rsid w:val="00E441B5"/>
    <w:rsid w:val="00E45245"/>
    <w:rsid w:val="00E453CD"/>
    <w:rsid w:val="00E45790"/>
    <w:rsid w:val="00E5066D"/>
    <w:rsid w:val="00E50C63"/>
    <w:rsid w:val="00E513E7"/>
    <w:rsid w:val="00E5286B"/>
    <w:rsid w:val="00E52A2E"/>
    <w:rsid w:val="00E54C33"/>
    <w:rsid w:val="00E5612D"/>
    <w:rsid w:val="00E56521"/>
    <w:rsid w:val="00E56672"/>
    <w:rsid w:val="00E573EF"/>
    <w:rsid w:val="00E575AF"/>
    <w:rsid w:val="00E57695"/>
    <w:rsid w:val="00E579BC"/>
    <w:rsid w:val="00E57B18"/>
    <w:rsid w:val="00E60342"/>
    <w:rsid w:val="00E603C4"/>
    <w:rsid w:val="00E606DA"/>
    <w:rsid w:val="00E60BA9"/>
    <w:rsid w:val="00E60BAC"/>
    <w:rsid w:val="00E610E8"/>
    <w:rsid w:val="00E6172C"/>
    <w:rsid w:val="00E6237D"/>
    <w:rsid w:val="00E62685"/>
    <w:rsid w:val="00E626D0"/>
    <w:rsid w:val="00E62D15"/>
    <w:rsid w:val="00E62D79"/>
    <w:rsid w:val="00E64065"/>
    <w:rsid w:val="00E64262"/>
    <w:rsid w:val="00E64A36"/>
    <w:rsid w:val="00E64BD5"/>
    <w:rsid w:val="00E65B23"/>
    <w:rsid w:val="00E6676A"/>
    <w:rsid w:val="00E66A60"/>
    <w:rsid w:val="00E6719C"/>
    <w:rsid w:val="00E6747C"/>
    <w:rsid w:val="00E70FBD"/>
    <w:rsid w:val="00E7162E"/>
    <w:rsid w:val="00E71FDF"/>
    <w:rsid w:val="00E72A91"/>
    <w:rsid w:val="00E741BD"/>
    <w:rsid w:val="00E749D7"/>
    <w:rsid w:val="00E7521E"/>
    <w:rsid w:val="00E75353"/>
    <w:rsid w:val="00E75F95"/>
    <w:rsid w:val="00E772C1"/>
    <w:rsid w:val="00E77D9C"/>
    <w:rsid w:val="00E822A5"/>
    <w:rsid w:val="00E839E0"/>
    <w:rsid w:val="00E84625"/>
    <w:rsid w:val="00E84726"/>
    <w:rsid w:val="00E84E58"/>
    <w:rsid w:val="00E900BC"/>
    <w:rsid w:val="00E90487"/>
    <w:rsid w:val="00E90E75"/>
    <w:rsid w:val="00E913E7"/>
    <w:rsid w:val="00E9249F"/>
    <w:rsid w:val="00E930AD"/>
    <w:rsid w:val="00E9438F"/>
    <w:rsid w:val="00E94A91"/>
    <w:rsid w:val="00E94E6E"/>
    <w:rsid w:val="00E952A7"/>
    <w:rsid w:val="00E960D6"/>
    <w:rsid w:val="00E9694A"/>
    <w:rsid w:val="00E97BB9"/>
    <w:rsid w:val="00EA023C"/>
    <w:rsid w:val="00EA066E"/>
    <w:rsid w:val="00EA1D65"/>
    <w:rsid w:val="00EA2725"/>
    <w:rsid w:val="00EA30E3"/>
    <w:rsid w:val="00EA3A2F"/>
    <w:rsid w:val="00EA4A6B"/>
    <w:rsid w:val="00EA54B0"/>
    <w:rsid w:val="00EA59BA"/>
    <w:rsid w:val="00EA7C8F"/>
    <w:rsid w:val="00EA7CD7"/>
    <w:rsid w:val="00EB079E"/>
    <w:rsid w:val="00EB0D37"/>
    <w:rsid w:val="00EB1FCB"/>
    <w:rsid w:val="00EB306A"/>
    <w:rsid w:val="00EB37FE"/>
    <w:rsid w:val="00EB4A2C"/>
    <w:rsid w:val="00EB4FE0"/>
    <w:rsid w:val="00EB73CC"/>
    <w:rsid w:val="00EC006D"/>
    <w:rsid w:val="00EC05B0"/>
    <w:rsid w:val="00EC10EA"/>
    <w:rsid w:val="00EC2A70"/>
    <w:rsid w:val="00EC3D7C"/>
    <w:rsid w:val="00EC4757"/>
    <w:rsid w:val="00EC4D39"/>
    <w:rsid w:val="00EC5B3D"/>
    <w:rsid w:val="00EC7D46"/>
    <w:rsid w:val="00ED0890"/>
    <w:rsid w:val="00ED2CE4"/>
    <w:rsid w:val="00ED3266"/>
    <w:rsid w:val="00ED3991"/>
    <w:rsid w:val="00ED4687"/>
    <w:rsid w:val="00ED50AB"/>
    <w:rsid w:val="00EE0BF1"/>
    <w:rsid w:val="00EE1E85"/>
    <w:rsid w:val="00EE2404"/>
    <w:rsid w:val="00EE2B3A"/>
    <w:rsid w:val="00EE2E48"/>
    <w:rsid w:val="00EE33C5"/>
    <w:rsid w:val="00EE35C9"/>
    <w:rsid w:val="00EE461E"/>
    <w:rsid w:val="00EE4AC4"/>
    <w:rsid w:val="00EE4E9B"/>
    <w:rsid w:val="00EE53A6"/>
    <w:rsid w:val="00EE5E12"/>
    <w:rsid w:val="00EE66A8"/>
    <w:rsid w:val="00EF0C79"/>
    <w:rsid w:val="00EF1E97"/>
    <w:rsid w:val="00EF235B"/>
    <w:rsid w:val="00EF484B"/>
    <w:rsid w:val="00EF589A"/>
    <w:rsid w:val="00EF785E"/>
    <w:rsid w:val="00EF7F31"/>
    <w:rsid w:val="00F012C3"/>
    <w:rsid w:val="00F01582"/>
    <w:rsid w:val="00F02DBA"/>
    <w:rsid w:val="00F033A6"/>
    <w:rsid w:val="00F03959"/>
    <w:rsid w:val="00F03CF4"/>
    <w:rsid w:val="00F04037"/>
    <w:rsid w:val="00F06953"/>
    <w:rsid w:val="00F0706D"/>
    <w:rsid w:val="00F10C78"/>
    <w:rsid w:val="00F11CED"/>
    <w:rsid w:val="00F11E2A"/>
    <w:rsid w:val="00F121A9"/>
    <w:rsid w:val="00F129F0"/>
    <w:rsid w:val="00F12D8D"/>
    <w:rsid w:val="00F134AF"/>
    <w:rsid w:val="00F134C5"/>
    <w:rsid w:val="00F14008"/>
    <w:rsid w:val="00F14B2A"/>
    <w:rsid w:val="00F15651"/>
    <w:rsid w:val="00F15BA1"/>
    <w:rsid w:val="00F15D14"/>
    <w:rsid w:val="00F161E4"/>
    <w:rsid w:val="00F1665E"/>
    <w:rsid w:val="00F17065"/>
    <w:rsid w:val="00F172EA"/>
    <w:rsid w:val="00F1744C"/>
    <w:rsid w:val="00F179AD"/>
    <w:rsid w:val="00F17B65"/>
    <w:rsid w:val="00F20FEE"/>
    <w:rsid w:val="00F21F74"/>
    <w:rsid w:val="00F222BA"/>
    <w:rsid w:val="00F23036"/>
    <w:rsid w:val="00F23327"/>
    <w:rsid w:val="00F24294"/>
    <w:rsid w:val="00F24BF5"/>
    <w:rsid w:val="00F25778"/>
    <w:rsid w:val="00F2775B"/>
    <w:rsid w:val="00F277A9"/>
    <w:rsid w:val="00F27AA8"/>
    <w:rsid w:val="00F3016D"/>
    <w:rsid w:val="00F3042E"/>
    <w:rsid w:val="00F31EC3"/>
    <w:rsid w:val="00F325AB"/>
    <w:rsid w:val="00F33729"/>
    <w:rsid w:val="00F344EF"/>
    <w:rsid w:val="00F35605"/>
    <w:rsid w:val="00F3644E"/>
    <w:rsid w:val="00F370EC"/>
    <w:rsid w:val="00F37CE2"/>
    <w:rsid w:val="00F37F6A"/>
    <w:rsid w:val="00F405B2"/>
    <w:rsid w:val="00F40EA5"/>
    <w:rsid w:val="00F41033"/>
    <w:rsid w:val="00F41A8C"/>
    <w:rsid w:val="00F4269A"/>
    <w:rsid w:val="00F42BF9"/>
    <w:rsid w:val="00F43375"/>
    <w:rsid w:val="00F4380C"/>
    <w:rsid w:val="00F45132"/>
    <w:rsid w:val="00F4581F"/>
    <w:rsid w:val="00F46AE5"/>
    <w:rsid w:val="00F46E69"/>
    <w:rsid w:val="00F51A81"/>
    <w:rsid w:val="00F52747"/>
    <w:rsid w:val="00F529AA"/>
    <w:rsid w:val="00F52A92"/>
    <w:rsid w:val="00F530F9"/>
    <w:rsid w:val="00F5556C"/>
    <w:rsid w:val="00F55AC2"/>
    <w:rsid w:val="00F55C88"/>
    <w:rsid w:val="00F55DD7"/>
    <w:rsid w:val="00F55F8E"/>
    <w:rsid w:val="00F602DC"/>
    <w:rsid w:val="00F61076"/>
    <w:rsid w:val="00F62EAA"/>
    <w:rsid w:val="00F63D96"/>
    <w:rsid w:val="00F64CB0"/>
    <w:rsid w:val="00F6518C"/>
    <w:rsid w:val="00F651C1"/>
    <w:rsid w:val="00F66731"/>
    <w:rsid w:val="00F67274"/>
    <w:rsid w:val="00F67412"/>
    <w:rsid w:val="00F67654"/>
    <w:rsid w:val="00F71DCE"/>
    <w:rsid w:val="00F71E64"/>
    <w:rsid w:val="00F730B0"/>
    <w:rsid w:val="00F7357F"/>
    <w:rsid w:val="00F74304"/>
    <w:rsid w:val="00F74B1E"/>
    <w:rsid w:val="00F74E53"/>
    <w:rsid w:val="00F75B84"/>
    <w:rsid w:val="00F766E8"/>
    <w:rsid w:val="00F76E16"/>
    <w:rsid w:val="00F81064"/>
    <w:rsid w:val="00F81C4F"/>
    <w:rsid w:val="00F82C85"/>
    <w:rsid w:val="00F84210"/>
    <w:rsid w:val="00F85FB9"/>
    <w:rsid w:val="00F86388"/>
    <w:rsid w:val="00F915FD"/>
    <w:rsid w:val="00F91D2B"/>
    <w:rsid w:val="00F93688"/>
    <w:rsid w:val="00F9443C"/>
    <w:rsid w:val="00F94FEC"/>
    <w:rsid w:val="00F95048"/>
    <w:rsid w:val="00F95471"/>
    <w:rsid w:val="00F95BD2"/>
    <w:rsid w:val="00F95BF4"/>
    <w:rsid w:val="00F97159"/>
    <w:rsid w:val="00FA0D57"/>
    <w:rsid w:val="00FA0E42"/>
    <w:rsid w:val="00FA11FD"/>
    <w:rsid w:val="00FA1A5F"/>
    <w:rsid w:val="00FA229B"/>
    <w:rsid w:val="00FA23DD"/>
    <w:rsid w:val="00FA28AA"/>
    <w:rsid w:val="00FA3CE7"/>
    <w:rsid w:val="00FA3E3E"/>
    <w:rsid w:val="00FA3EDF"/>
    <w:rsid w:val="00FA3F96"/>
    <w:rsid w:val="00FA404E"/>
    <w:rsid w:val="00FA415C"/>
    <w:rsid w:val="00FA471B"/>
    <w:rsid w:val="00FA4F01"/>
    <w:rsid w:val="00FA4F24"/>
    <w:rsid w:val="00FA6974"/>
    <w:rsid w:val="00FA6978"/>
    <w:rsid w:val="00FA7C22"/>
    <w:rsid w:val="00FB03CA"/>
    <w:rsid w:val="00FB0A7E"/>
    <w:rsid w:val="00FB0B59"/>
    <w:rsid w:val="00FB12E9"/>
    <w:rsid w:val="00FB17FD"/>
    <w:rsid w:val="00FB1EF5"/>
    <w:rsid w:val="00FB39C9"/>
    <w:rsid w:val="00FB3DFC"/>
    <w:rsid w:val="00FB50AB"/>
    <w:rsid w:val="00FB516D"/>
    <w:rsid w:val="00FB5CED"/>
    <w:rsid w:val="00FB68C9"/>
    <w:rsid w:val="00FC0BF3"/>
    <w:rsid w:val="00FC0C0F"/>
    <w:rsid w:val="00FC1065"/>
    <w:rsid w:val="00FC12BD"/>
    <w:rsid w:val="00FC1C62"/>
    <w:rsid w:val="00FC1D4A"/>
    <w:rsid w:val="00FC1EC4"/>
    <w:rsid w:val="00FC3027"/>
    <w:rsid w:val="00FC3190"/>
    <w:rsid w:val="00FC348F"/>
    <w:rsid w:val="00FC349E"/>
    <w:rsid w:val="00FC4171"/>
    <w:rsid w:val="00FC4E35"/>
    <w:rsid w:val="00FC5F10"/>
    <w:rsid w:val="00FC670B"/>
    <w:rsid w:val="00FC6EF9"/>
    <w:rsid w:val="00FC7DC3"/>
    <w:rsid w:val="00FD11D6"/>
    <w:rsid w:val="00FD2121"/>
    <w:rsid w:val="00FD2543"/>
    <w:rsid w:val="00FD2661"/>
    <w:rsid w:val="00FD2B5C"/>
    <w:rsid w:val="00FD2D2B"/>
    <w:rsid w:val="00FD3196"/>
    <w:rsid w:val="00FD36C8"/>
    <w:rsid w:val="00FD558D"/>
    <w:rsid w:val="00FD5A37"/>
    <w:rsid w:val="00FD60A4"/>
    <w:rsid w:val="00FD60F5"/>
    <w:rsid w:val="00FD66BC"/>
    <w:rsid w:val="00FD7140"/>
    <w:rsid w:val="00FD7636"/>
    <w:rsid w:val="00FD7EAD"/>
    <w:rsid w:val="00FD7ED6"/>
    <w:rsid w:val="00FE2D46"/>
    <w:rsid w:val="00FE3906"/>
    <w:rsid w:val="00FE3CAE"/>
    <w:rsid w:val="00FE3E8F"/>
    <w:rsid w:val="00FE4CDA"/>
    <w:rsid w:val="00FE545B"/>
    <w:rsid w:val="00FE556A"/>
    <w:rsid w:val="00FE578F"/>
    <w:rsid w:val="00FE593E"/>
    <w:rsid w:val="00FE6F23"/>
    <w:rsid w:val="00FE7223"/>
    <w:rsid w:val="00FE7E78"/>
    <w:rsid w:val="00FF065B"/>
    <w:rsid w:val="00FF0BFA"/>
    <w:rsid w:val="00FF0EBA"/>
    <w:rsid w:val="00FF1480"/>
    <w:rsid w:val="00FF14F7"/>
    <w:rsid w:val="00FF1A51"/>
    <w:rsid w:val="00FF25B5"/>
    <w:rsid w:val="00FF37B1"/>
    <w:rsid w:val="00FF3AE8"/>
    <w:rsid w:val="00FF4234"/>
    <w:rsid w:val="00FF44DE"/>
    <w:rsid w:val="00FF50D7"/>
    <w:rsid w:val="00FF6F47"/>
    <w:rsid w:val="00FF79F3"/>
    <w:rsid w:val="00FF7C92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2993"/>
    <o:shapelayout v:ext="edit">
      <o:idmap v:ext="edit" data="1"/>
    </o:shapelayout>
  </w:shapeDefaults>
  <w:decimalSymbol w:val=","/>
  <w:listSeparator w:val=";"/>
  <w14:docId w14:val="44093F2C"/>
  <w15:docId w15:val="{03EC4CE2-8374-47BD-8A5A-D9D8B5EA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C5D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05C93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5C93"/>
    <w:rPr>
      <w:rFonts w:ascii="Calibri" w:hAnsi="Calibri" w:cs="Times New Roman"/>
      <w:b/>
      <w:bCs/>
      <w:color w:val="345A8A"/>
      <w:sz w:val="32"/>
      <w:szCs w:val="32"/>
    </w:rPr>
  </w:style>
  <w:style w:type="paragraph" w:customStyle="1" w:styleId="BasicParagraph">
    <w:name w:val="[Basic Paragraph]"/>
    <w:basedOn w:val="a"/>
    <w:uiPriority w:val="99"/>
    <w:rsid w:val="002775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a3">
    <w:name w:val="header"/>
    <w:basedOn w:val="a"/>
    <w:link w:val="a4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E4AC4"/>
    <w:rPr>
      <w:rFonts w:cs="Times New Roman"/>
    </w:rPr>
  </w:style>
  <w:style w:type="paragraph" w:styleId="a5">
    <w:name w:val="footer"/>
    <w:basedOn w:val="a"/>
    <w:link w:val="a6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E4AC4"/>
    <w:rPr>
      <w:rFonts w:cs="Times New Roman"/>
    </w:rPr>
  </w:style>
  <w:style w:type="table" w:customStyle="1" w:styleId="-11">
    <w:name w:val="Светлая заливка - Акцент 11"/>
    <w:uiPriority w:val="99"/>
    <w:rsid w:val="00EE4AC4"/>
    <w:rPr>
      <w:rFonts w:eastAsia="Times New Roman"/>
      <w:color w:val="365F91"/>
      <w:sz w:val="20"/>
      <w:szCs w:val="20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936138"/>
    <w:rPr>
      <w:rFonts w:cs="Times New Roman"/>
      <w:color w:val="0000FF"/>
      <w:u w:val="single"/>
    </w:rPr>
  </w:style>
  <w:style w:type="paragraph" w:styleId="a8">
    <w:name w:val="Document Map"/>
    <w:basedOn w:val="a"/>
    <w:link w:val="a9"/>
    <w:uiPriority w:val="99"/>
    <w:rsid w:val="00936138"/>
    <w:rPr>
      <w:rFonts w:ascii="Lucida Grande" w:hAnsi="Lucida Grande"/>
    </w:rPr>
  </w:style>
  <w:style w:type="character" w:customStyle="1" w:styleId="a9">
    <w:name w:val="Схема документа Знак"/>
    <w:basedOn w:val="a0"/>
    <w:link w:val="a8"/>
    <w:uiPriority w:val="99"/>
    <w:locked/>
    <w:rsid w:val="00936138"/>
    <w:rPr>
      <w:rFonts w:ascii="Lucida Grande" w:hAnsi="Lucida Grande" w:cs="Times New Roman"/>
    </w:rPr>
  </w:style>
  <w:style w:type="character" w:styleId="aa">
    <w:name w:val="page number"/>
    <w:basedOn w:val="a0"/>
    <w:uiPriority w:val="99"/>
    <w:rsid w:val="00936138"/>
    <w:rPr>
      <w:rFonts w:cs="Times New Roman"/>
    </w:rPr>
  </w:style>
  <w:style w:type="paragraph" w:styleId="ab">
    <w:name w:val="TOC Heading"/>
    <w:basedOn w:val="1"/>
    <w:next w:val="a"/>
    <w:uiPriority w:val="99"/>
    <w:qFormat/>
    <w:rsid w:val="00C05C93"/>
    <w:pPr>
      <w:spacing w:line="276" w:lineRule="auto"/>
      <w:outlineLvl w:val="9"/>
    </w:pPr>
    <w:rPr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99"/>
    <w:rsid w:val="00C05C93"/>
    <w:pPr>
      <w:spacing w:before="120"/>
    </w:pPr>
    <w:rPr>
      <w:rFonts w:ascii="Calibri" w:hAnsi="Calibri"/>
      <w:b/>
      <w:color w:val="548DD4"/>
    </w:rPr>
  </w:style>
  <w:style w:type="paragraph" w:styleId="2">
    <w:name w:val="toc 2"/>
    <w:basedOn w:val="a"/>
    <w:next w:val="a"/>
    <w:autoRedefine/>
    <w:uiPriority w:val="99"/>
    <w:rsid w:val="00C05C93"/>
    <w:rPr>
      <w:sz w:val="22"/>
      <w:szCs w:val="22"/>
    </w:rPr>
  </w:style>
  <w:style w:type="paragraph" w:styleId="3">
    <w:name w:val="toc 3"/>
    <w:basedOn w:val="a"/>
    <w:next w:val="a"/>
    <w:autoRedefine/>
    <w:uiPriority w:val="99"/>
    <w:rsid w:val="00C05C93"/>
    <w:pPr>
      <w:ind w:left="240"/>
    </w:pPr>
    <w:rPr>
      <w:i/>
      <w:sz w:val="22"/>
      <w:szCs w:val="22"/>
    </w:rPr>
  </w:style>
  <w:style w:type="paragraph" w:styleId="4">
    <w:name w:val="toc 4"/>
    <w:basedOn w:val="a"/>
    <w:next w:val="a"/>
    <w:autoRedefine/>
    <w:uiPriority w:val="99"/>
    <w:rsid w:val="00C05C93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uiPriority w:val="99"/>
    <w:rsid w:val="00C05C93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uiPriority w:val="99"/>
    <w:rsid w:val="00C05C93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uiPriority w:val="99"/>
    <w:rsid w:val="00C05C93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99"/>
    <w:rsid w:val="00C05C93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99"/>
    <w:rsid w:val="00C05C93"/>
    <w:pPr>
      <w:pBdr>
        <w:between w:val="double" w:sz="6" w:space="0" w:color="auto"/>
      </w:pBdr>
      <w:ind w:left="1680"/>
    </w:pPr>
    <w:rPr>
      <w:sz w:val="20"/>
      <w:szCs w:val="20"/>
    </w:rPr>
  </w:style>
  <w:style w:type="table" w:styleId="2-1">
    <w:name w:val="Medium Grid 2 Accent 1"/>
    <w:basedOn w:val="a1"/>
    <w:uiPriority w:val="99"/>
    <w:rsid w:val="005657A4"/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paragraph" w:styleId="ac">
    <w:name w:val="Balloon Text"/>
    <w:basedOn w:val="a"/>
    <w:link w:val="ad"/>
    <w:uiPriority w:val="99"/>
    <w:rsid w:val="001651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1651CD"/>
    <w:rPr>
      <w:rFonts w:ascii="Tahoma" w:hAnsi="Tahoma" w:cs="Tahoma"/>
      <w:sz w:val="16"/>
      <w:szCs w:val="16"/>
    </w:rPr>
  </w:style>
  <w:style w:type="table" w:styleId="-6">
    <w:name w:val="Colorful List Accent 6"/>
    <w:basedOn w:val="a1"/>
    <w:uiPriority w:val="99"/>
    <w:rsid w:val="005E379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customStyle="1" w:styleId="-12">
    <w:name w:val="Светлая заливка - Акцент 12"/>
    <w:uiPriority w:val="99"/>
    <w:rsid w:val="005E3792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0"/>
    <w:uiPriority w:val="99"/>
    <w:rsid w:val="00787EA0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787EA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787EA0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rsid w:val="00787EA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787EA0"/>
    <w:rPr>
      <w:rFonts w:cs="Times New Roman"/>
      <w:b/>
      <w:bCs/>
      <w:sz w:val="20"/>
      <w:szCs w:val="20"/>
    </w:rPr>
  </w:style>
  <w:style w:type="paragraph" w:styleId="af3">
    <w:name w:val="footnote text"/>
    <w:aliases w:val="C-Footnote Text,single space,footnote text Знак,footnote text"/>
    <w:basedOn w:val="a"/>
    <w:link w:val="af4"/>
    <w:uiPriority w:val="99"/>
    <w:rsid w:val="00C847BD"/>
    <w:rPr>
      <w:sz w:val="20"/>
      <w:szCs w:val="20"/>
    </w:rPr>
  </w:style>
  <w:style w:type="character" w:customStyle="1" w:styleId="af4">
    <w:name w:val="Текст сноски Знак"/>
    <w:aliases w:val="C-Footnote Text Знак,single space Знак,footnote text Знак Знак,footnote text Знак1"/>
    <w:basedOn w:val="a0"/>
    <w:link w:val="af3"/>
    <w:uiPriority w:val="99"/>
    <w:locked/>
    <w:rsid w:val="00C847BD"/>
    <w:rPr>
      <w:rFonts w:cs="Times New Roman"/>
      <w:sz w:val="20"/>
      <w:szCs w:val="20"/>
    </w:rPr>
  </w:style>
  <w:style w:type="character" w:styleId="af5">
    <w:name w:val="footnote reference"/>
    <w:basedOn w:val="a0"/>
    <w:uiPriority w:val="99"/>
    <w:rsid w:val="00C847BD"/>
    <w:rPr>
      <w:rFonts w:cs="Times New Roman"/>
      <w:vertAlign w:val="superscript"/>
    </w:rPr>
  </w:style>
  <w:style w:type="paragraph" w:customStyle="1" w:styleId="Default">
    <w:name w:val="Default"/>
    <w:uiPriority w:val="99"/>
    <w:rsid w:val="00C847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f6">
    <w:name w:val="List Paragraph"/>
    <w:basedOn w:val="a"/>
    <w:uiPriority w:val="34"/>
    <w:qFormat/>
    <w:rsid w:val="0055215E"/>
    <w:pPr>
      <w:ind w:left="720"/>
    </w:pPr>
    <w:rPr>
      <w:rFonts w:ascii="Calibri" w:hAnsi="Calibri"/>
      <w:sz w:val="22"/>
      <w:szCs w:val="22"/>
      <w:lang w:val="ru-RU" w:eastAsia="ru-RU"/>
    </w:rPr>
  </w:style>
  <w:style w:type="character" w:customStyle="1" w:styleId="ft">
    <w:name w:val="ft"/>
    <w:basedOn w:val="a0"/>
    <w:uiPriority w:val="99"/>
    <w:rsid w:val="00C20C2F"/>
    <w:rPr>
      <w:rFonts w:cs="Times New Roman"/>
    </w:rPr>
  </w:style>
  <w:style w:type="table" w:customStyle="1" w:styleId="-110">
    <w:name w:val="Светлая сетка - Акцент 11"/>
    <w:uiPriority w:val="99"/>
    <w:rsid w:val="00EF0C7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99"/>
    <w:rsid w:val="00D10091"/>
    <w:rPr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-1">
    <w:name w:val="Colorful Grid Accent 1"/>
    <w:basedOn w:val="a1"/>
    <w:uiPriority w:val="99"/>
    <w:rsid w:val="00D10091"/>
    <w:rPr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af7">
    <w:name w:val="Table Grid"/>
    <w:basedOn w:val="a1"/>
    <w:uiPriority w:val="99"/>
    <w:rsid w:val="001C5B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0">
    <w:name w:val="Светлая сетка - Акцент 12"/>
    <w:uiPriority w:val="99"/>
    <w:rsid w:val="001C5BB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Plain Text"/>
    <w:basedOn w:val="a"/>
    <w:link w:val="af9"/>
    <w:uiPriority w:val="99"/>
    <w:rsid w:val="0085476F"/>
    <w:rPr>
      <w:rFonts w:ascii="Consolas" w:hAnsi="Consolas"/>
      <w:sz w:val="21"/>
      <w:szCs w:val="21"/>
      <w:lang w:val="ru-RU"/>
    </w:rPr>
  </w:style>
  <w:style w:type="character" w:customStyle="1" w:styleId="af9">
    <w:name w:val="Текст Знак"/>
    <w:basedOn w:val="a0"/>
    <w:link w:val="af8"/>
    <w:uiPriority w:val="99"/>
    <w:locked/>
    <w:rsid w:val="0085476F"/>
    <w:rPr>
      <w:rFonts w:ascii="Consolas" w:hAnsi="Consolas" w:cs="Times New Roman"/>
      <w:sz w:val="21"/>
      <w:szCs w:val="21"/>
      <w:lang w:val="ru-RU"/>
    </w:rPr>
  </w:style>
  <w:style w:type="paragraph" w:styleId="afa">
    <w:name w:val="Revision"/>
    <w:hidden/>
    <w:uiPriority w:val="99"/>
    <w:semiHidden/>
    <w:rsid w:val="00195FF2"/>
    <w:rPr>
      <w:sz w:val="24"/>
      <w:szCs w:val="24"/>
      <w:lang w:val="en-US" w:eastAsia="en-US"/>
    </w:rPr>
  </w:style>
  <w:style w:type="character" w:styleId="afb">
    <w:name w:val="FollowedHyperlink"/>
    <w:basedOn w:val="a0"/>
    <w:uiPriority w:val="99"/>
    <w:semiHidden/>
    <w:rsid w:val="00FB17FD"/>
    <w:rPr>
      <w:rFonts w:cs="Times New Roman"/>
      <w:color w:val="800080"/>
      <w:u w:val="single"/>
    </w:rPr>
  </w:style>
  <w:style w:type="paragraph" w:styleId="afc">
    <w:name w:val="Normal (Web)"/>
    <w:basedOn w:val="a"/>
    <w:uiPriority w:val="99"/>
    <w:semiHidden/>
    <w:unhideWhenUsed/>
    <w:rsid w:val="003243F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/>
    </w:rPr>
  </w:style>
  <w:style w:type="character" w:customStyle="1" w:styleId="squot">
    <w:name w:val="squot"/>
    <w:basedOn w:val="a0"/>
    <w:rsid w:val="003243FA"/>
  </w:style>
  <w:style w:type="character" w:customStyle="1" w:styleId="quot">
    <w:name w:val="quot"/>
    <w:basedOn w:val="a0"/>
    <w:rsid w:val="003243FA"/>
  </w:style>
  <w:style w:type="character" w:customStyle="1" w:styleId="sbra">
    <w:name w:val="sbra"/>
    <w:basedOn w:val="a0"/>
    <w:rsid w:val="003243FA"/>
  </w:style>
  <w:style w:type="character" w:customStyle="1" w:styleId="bra">
    <w:name w:val="bra"/>
    <w:basedOn w:val="a0"/>
    <w:rsid w:val="003243FA"/>
  </w:style>
  <w:style w:type="paragraph" w:customStyle="1" w:styleId="BodyText1">
    <w:name w:val="BodyText1"/>
    <w:basedOn w:val="a"/>
    <w:link w:val="BodyText1Char"/>
    <w:rsid w:val="00611D45"/>
    <w:pPr>
      <w:spacing w:before="120" w:line="360" w:lineRule="auto"/>
      <w:ind w:left="851"/>
      <w:jc w:val="both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1Char">
    <w:name w:val="BodyText1 Char"/>
    <w:basedOn w:val="a0"/>
    <w:link w:val="BodyText1"/>
    <w:rsid w:val="00611D45"/>
    <w:rPr>
      <w:rFonts w:ascii="Arial" w:eastAsia="Times New Roman" w:hAnsi="Arial" w:cs="Arial"/>
      <w:sz w:val="20"/>
      <w:szCs w:val="20"/>
      <w:lang w:val="en-GB" w:eastAsia="en-US"/>
    </w:rPr>
  </w:style>
  <w:style w:type="paragraph" w:customStyle="1" w:styleId="C-BodyText">
    <w:name w:val="C-Body Text"/>
    <w:link w:val="C-BodyTextCharChar"/>
    <w:qFormat/>
    <w:rsid w:val="00A17E7D"/>
    <w:pPr>
      <w:spacing w:before="120" w:after="120" w:line="264" w:lineRule="auto"/>
      <w:jc w:val="both"/>
    </w:pPr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C-BodyTextCharChar">
    <w:name w:val="C-Body Text Char Char"/>
    <w:basedOn w:val="a0"/>
    <w:link w:val="C-BodyText"/>
    <w:rsid w:val="00A17E7D"/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longtext">
    <w:name w:val="long_text"/>
    <w:basedOn w:val="a0"/>
    <w:rsid w:val="00A17E7D"/>
  </w:style>
  <w:style w:type="character" w:customStyle="1" w:styleId="b-articleintro4">
    <w:name w:val="b-article__intro4"/>
    <w:basedOn w:val="a0"/>
    <w:rsid w:val="00367302"/>
  </w:style>
  <w:style w:type="character" w:customStyle="1" w:styleId="font661">
    <w:name w:val="font661"/>
    <w:basedOn w:val="a0"/>
    <w:rsid w:val="001A52D3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afd">
    <w:name w:val="Emphasis"/>
    <w:basedOn w:val="a0"/>
    <w:qFormat/>
    <w:locked/>
    <w:rsid w:val="008F58BD"/>
    <w:rPr>
      <w:i/>
      <w:i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F7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1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6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50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29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0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16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42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4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image" Target="media/image24.jpeg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42" Type="http://schemas.openxmlformats.org/officeDocument/2006/relationships/hyperlink" Target="mailto:Dmitry.Antonov@ricci.ru" TargetMode="External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9" Type="http://schemas.openxmlformats.org/officeDocument/2006/relationships/image" Target="media/image16.emf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3.jpeg"/><Relationship Id="rId40" Type="http://schemas.openxmlformats.org/officeDocument/2006/relationships/hyperlink" Target="mailto:alexander.morozov@ricci.ru" TargetMode="External"/><Relationship Id="rId45" Type="http://schemas.openxmlformats.org/officeDocument/2006/relationships/hyperlink" Target="mailto:petr.vinogradov@ricci.ru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image" Target="media/image27.jpeg"/><Relationship Id="rId52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hyperlink" Target="mailto:dmitry.zhidkov@ricci.ru" TargetMode="External"/><Relationship Id="rId46" Type="http://schemas.openxmlformats.org/officeDocument/2006/relationships/header" Target="header4.xml"/><Relationship Id="rId20" Type="http://schemas.openxmlformats.org/officeDocument/2006/relationships/image" Target="media/image7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mments" Target="comments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hyperlink" Target="mailto:alexey.bogdanov@ricci.ru" TargetMode="External"/><Relationship Id="rId49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0FCDE-F0A6-4FD3-B7B7-95233976B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8</Pages>
  <Words>1786</Words>
  <Characters>10182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¬¬</vt:lpstr>
    </vt:vector>
  </TitlesOfParts>
  <Company>HOME</Company>
  <LinksUpToDate>false</LinksUpToDate>
  <CharactersWithSpaces>11945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creator>Nina</dc:creator>
  <cp:lastModifiedBy>Vera Belaya</cp:lastModifiedBy>
  <cp:revision>1211</cp:revision>
  <cp:lastPrinted>2018-09-12T10:47:00Z</cp:lastPrinted>
  <dcterms:created xsi:type="dcterms:W3CDTF">2018-08-23T10:41:00Z</dcterms:created>
  <dcterms:modified xsi:type="dcterms:W3CDTF">2020-10-08T15:51:00Z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0x0101004C2A4A027B00114086FA2B9D024D3FA9</vt:lpwstr>
  </property>
</Properties>
</file>