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9B0A44" w14:textId="78C0E811" w:rsidR="00FB50AB" w:rsidRPr="00591289" w:rsidRDefault="00FD7636" w:rsidP="00A17E7D">
      <w:pPr>
        <w:spacing w:before="240"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  <w:lang w:val="ru-RU"/>
        </w:rPr>
      </w:pPr>
      <w:bookmarkStart w:id="0" w:name="_Hlk523397557"/>
      <w:bookmarkEnd w:id="0"/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E427C64" wp14:editId="257DAE38">
                <wp:simplePos x="0" y="0"/>
                <wp:positionH relativeFrom="column">
                  <wp:posOffset>2878455</wp:posOffset>
                </wp:positionH>
                <wp:positionV relativeFrom="paragraph">
                  <wp:posOffset>-1071880</wp:posOffset>
                </wp:positionV>
                <wp:extent cx="3187700" cy="1174115"/>
                <wp:effectExtent l="0" t="0" r="12700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0" cy="117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3AEB5" w14:textId="77777777" w:rsidR="00532B8D" w:rsidRPr="0067115C" w:rsidRDefault="00532B8D" w:rsidP="00FD7636">
                            <w:pPr>
                              <w:pStyle w:val="BasicParagraph"/>
                              <w:spacing w:before="80" w:line="240" w:lineRule="auto"/>
                              <w:jc w:val="right"/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14:paraId="5FD21B49" w14:textId="6166F66B" w:rsidR="00532B8D" w:rsidRPr="003C3D42" w:rsidRDefault="00532B8D" w:rsidP="00FD7636">
                            <w:pPr>
                              <w:pStyle w:val="BasicParagraph"/>
                              <w:spacing w:before="80" w:line="240" w:lineRule="auto"/>
                              <w:jc w:val="right"/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  <w:t>Итоги</w:t>
                            </w:r>
                            <w:r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D27A8"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</w:rPr>
                              <w:t>201</w:t>
                            </w:r>
                            <w:r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  <w:t>9</w:t>
                            </w:r>
                          </w:p>
                          <w:p w14:paraId="1A6DAEF1" w14:textId="77777777" w:rsidR="00532B8D" w:rsidRPr="001549F3" w:rsidRDefault="00532B8D" w:rsidP="00FD7636">
                            <w:pPr>
                              <w:pStyle w:val="BasicParagraph"/>
                              <w:jc w:val="right"/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  <w:t>Россия</w:t>
                            </w:r>
                          </w:p>
                          <w:p w14:paraId="7CDD0AD8" w14:textId="77777777" w:rsidR="00532B8D" w:rsidRPr="001549F3" w:rsidRDefault="00532B8D" w:rsidP="00FD7636">
                            <w:pPr>
                              <w:pStyle w:val="BasicParagraph"/>
                              <w:jc w:val="right"/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  <w:t>оссия</w:t>
                            </w:r>
                            <w:proofErr w:type="spellEnd"/>
                          </w:p>
                          <w:p w14:paraId="46F6029E" w14:textId="77777777" w:rsidR="00532B8D" w:rsidRDefault="00532B8D" w:rsidP="00FD7636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08000" tIns="91440" rIns="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427C64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226.65pt;margin-top:-84.4pt;width:251pt;height:92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" filled="f" stroked="f">
                <v:textbox inset="3mm,7.2pt,0,7.2pt">
                  <w:txbxContent>
                    <w:p w14:paraId="1D83AEB5" w14:textId="77777777" w:rsidR="00532B8D" w:rsidRPr="0067115C" w:rsidRDefault="00532B8D" w:rsidP="00FD7636">
                      <w:pPr>
                        <w:pStyle w:val="BasicParagraph"/>
                        <w:spacing w:before="80" w:line="240" w:lineRule="auto"/>
                        <w:jc w:val="right"/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</w:pPr>
                    </w:p>
                    <w:p w14:paraId="5FD21B49" w14:textId="6166F66B" w:rsidR="00532B8D" w:rsidRPr="003C3D42" w:rsidRDefault="00532B8D" w:rsidP="00FD7636">
                      <w:pPr>
                        <w:pStyle w:val="BasicParagraph"/>
                        <w:spacing w:before="80" w:line="240" w:lineRule="auto"/>
                        <w:jc w:val="right"/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  <w:t>Итоги</w:t>
                      </w:r>
                      <w:r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1D27A8"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</w:rPr>
                        <w:t>201</w:t>
                      </w:r>
                      <w:r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  <w:t>9</w:t>
                      </w:r>
                    </w:p>
                    <w:p w14:paraId="1A6DAEF1" w14:textId="77777777" w:rsidR="00532B8D" w:rsidRPr="001549F3" w:rsidRDefault="00532B8D" w:rsidP="00FD7636">
                      <w:pPr>
                        <w:pStyle w:val="BasicParagraph"/>
                        <w:jc w:val="right"/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  <w:t>Россия</w:t>
                      </w:r>
                    </w:p>
                    <w:p w14:paraId="7CDD0AD8" w14:textId="77777777" w:rsidR="00532B8D" w:rsidRPr="001549F3" w:rsidRDefault="00532B8D" w:rsidP="00FD7636">
                      <w:pPr>
                        <w:pStyle w:val="BasicParagraph"/>
                        <w:jc w:val="right"/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</w:pPr>
                      <w:proofErr w:type="spellStart"/>
                      <w:r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  <w:t>оссия</w:t>
                      </w:r>
                      <w:proofErr w:type="spellEnd"/>
                    </w:p>
                    <w:p w14:paraId="46F6029E" w14:textId="77777777" w:rsidR="00532B8D" w:rsidRDefault="00532B8D" w:rsidP="00FD7636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D410CBB" wp14:editId="61916100">
                <wp:simplePos x="0" y="0"/>
                <wp:positionH relativeFrom="column">
                  <wp:posOffset>3551555</wp:posOffset>
                </wp:positionH>
                <wp:positionV relativeFrom="paragraph">
                  <wp:posOffset>-1126490</wp:posOffset>
                </wp:positionV>
                <wp:extent cx="2514600" cy="550545"/>
                <wp:effectExtent l="0" t="0" r="0" b="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F54DE" w14:textId="77777777" w:rsidR="00532B8D" w:rsidRPr="00EE4AC4" w:rsidRDefault="00532B8D" w:rsidP="00FD7636">
                            <w:pPr>
                              <w:pStyle w:val="BasicParagraph"/>
                              <w:spacing w:before="340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</w:rPr>
                            </w:pPr>
                            <w:r w:rsidRPr="00EE4AC4"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</w:rPr>
                              <w:t>www.ricci.ru</w:t>
                            </w:r>
                          </w:p>
                          <w:p w14:paraId="3AF7B0F3" w14:textId="77777777" w:rsidR="00532B8D" w:rsidRDefault="00532B8D" w:rsidP="00FD7636"/>
                        </w:txbxContent>
                      </wps:txbx>
                      <wps:bodyPr rot="0" vert="horz" wrap="square" lIns="0" tIns="0" rIns="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10CBB" id="Надпись 21" o:spid="_x0000_s1027" type="#_x0000_t202" style="position:absolute;left:0;text-align:left;margin-left:279.65pt;margin-top:-88.7pt;width:198pt;height:43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" filled="f" stroked="f">
                <v:textbox inset="0,0,0,7.2pt">
                  <w:txbxContent>
                    <w:p w14:paraId="66CF54DE" w14:textId="77777777" w:rsidR="00532B8D" w:rsidRPr="00EE4AC4" w:rsidRDefault="00532B8D" w:rsidP="00FD7636">
                      <w:pPr>
                        <w:pStyle w:val="BasicParagraph"/>
                        <w:spacing w:before="340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</w:rPr>
                      </w:pPr>
                      <w:r w:rsidRPr="00EE4AC4"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</w:rPr>
                        <w:t>www.ricci.ru</w:t>
                      </w:r>
                    </w:p>
                    <w:p w14:paraId="3AF7B0F3" w14:textId="77777777" w:rsidR="00532B8D" w:rsidRDefault="00532B8D" w:rsidP="00FD7636"/>
                  </w:txbxContent>
                </v:textbox>
              </v:shape>
            </w:pict>
          </mc:Fallback>
        </mc:AlternateContent>
      </w:r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8731E" wp14:editId="214321DB">
                <wp:simplePos x="0" y="0"/>
                <wp:positionH relativeFrom="column">
                  <wp:posOffset>2950210</wp:posOffset>
                </wp:positionH>
                <wp:positionV relativeFrom="paragraph">
                  <wp:posOffset>38735</wp:posOffset>
                </wp:positionV>
                <wp:extent cx="3115945" cy="917575"/>
                <wp:effectExtent l="0" t="0" r="8255" b="0"/>
                <wp:wrapNone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2E1F" w14:textId="77777777" w:rsidR="00532B8D" w:rsidRPr="00B431D8" w:rsidRDefault="00532B8D" w:rsidP="00FD7636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HeliosC" w:hAnsi="HeliosC"/>
                                <w:b/>
                                <w:color w:val="003174"/>
                                <w:lang w:val="ru-RU"/>
                              </w:rPr>
                            </w:pPr>
                            <w:r w:rsidRPr="00B431D8">
                              <w:rPr>
                                <w:rFonts w:ascii="HeliosC" w:hAnsi="HeliosC"/>
                                <w:b/>
                                <w:color w:val="003174"/>
                                <w:sz w:val="28"/>
                                <w:szCs w:val="28"/>
                                <w:lang w:val="ru-RU"/>
                              </w:rPr>
                              <w:t>ОБЗОР ИНВЕСТИЦИОННОГО РЫНКА</w:t>
                            </w:r>
                            <w:r w:rsidRPr="00B431D8">
                              <w:rPr>
                                <w:rFonts w:ascii="HeliosC" w:hAnsi="HeliosC" w:cs="HeliosLightC"/>
                                <w:b/>
                                <w:color w:val="003174"/>
                                <w:lang w:val="ru-RU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18000" rIns="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8731E" id="Надпись 38" o:spid="_x0000_s1028" type="#_x0000_t202" style="position:absolute;left:0;text-align:left;margin-left:232.3pt;margin-top:3.05pt;width:245.35pt;height:7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" filled="f" stroked="f">
                <v:textbox inset=",.5mm,0,7.2pt">
                  <w:txbxContent>
                    <w:p w14:paraId="4B4C2E1F" w14:textId="77777777" w:rsidR="00532B8D" w:rsidRPr="00B431D8" w:rsidRDefault="00532B8D" w:rsidP="00FD7636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HeliosC" w:hAnsi="HeliosC"/>
                          <w:b/>
                          <w:color w:val="003174"/>
                          <w:lang w:val="ru-RU"/>
                        </w:rPr>
                      </w:pPr>
                      <w:r w:rsidRPr="00B431D8">
                        <w:rPr>
                          <w:rFonts w:ascii="HeliosC" w:hAnsi="HeliosC"/>
                          <w:b/>
                          <w:color w:val="003174"/>
                          <w:sz w:val="28"/>
                          <w:szCs w:val="28"/>
                          <w:lang w:val="ru-RU"/>
                        </w:rPr>
                        <w:t>ОБЗОР ИНВЕСТИЦИОННОГО РЫНКА</w:t>
                      </w:r>
                      <w:r w:rsidRPr="00B431D8">
                        <w:rPr>
                          <w:rFonts w:ascii="HeliosC" w:hAnsi="HeliosC" w:cs="HeliosLightC"/>
                          <w:b/>
                          <w:color w:val="003174"/>
                          <w:lang w:val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93785F" wp14:editId="277694C5">
                <wp:simplePos x="0" y="0"/>
                <wp:positionH relativeFrom="column">
                  <wp:posOffset>3438525</wp:posOffset>
                </wp:positionH>
                <wp:positionV relativeFrom="paragraph">
                  <wp:posOffset>334010</wp:posOffset>
                </wp:positionV>
                <wp:extent cx="2617470" cy="0"/>
                <wp:effectExtent l="20320" t="12700" r="19685" b="15875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174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317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B6FD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7" o:spid="_x0000_s1026" type="#_x0000_t32" style="position:absolute;margin-left:270.75pt;margin-top:26.3pt;width:206.1pt;height:0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" strokecolor="#003174" strokeweight="2pt"/>
            </w:pict>
          </mc:Fallback>
        </mc:AlternateContent>
      </w:r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93785F" wp14:editId="0B36049D">
                <wp:simplePos x="0" y="0"/>
                <wp:positionH relativeFrom="column">
                  <wp:posOffset>3448685</wp:posOffset>
                </wp:positionH>
                <wp:positionV relativeFrom="paragraph">
                  <wp:posOffset>607060</wp:posOffset>
                </wp:positionV>
                <wp:extent cx="2617470" cy="0"/>
                <wp:effectExtent l="20955" t="19050" r="19050" b="19050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174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317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F1F0E" id="Прямая со стрелкой 68" o:spid="_x0000_s1026" type="#_x0000_t32" style="position:absolute;margin-left:271.55pt;margin-top:47.8pt;width:206.1pt;height:0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" strokecolor="#003174" strokeweight="2pt"/>
            </w:pict>
          </mc:Fallback>
        </mc:AlternateContent>
      </w:r>
      <w:r w:rsidR="00A91044" w:rsidRPr="00591289"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w:drawing>
          <wp:anchor distT="0" distB="0" distL="118745" distR="118745" simplePos="0" relativeHeight="251655680" behindDoc="1" locked="0" layoutInCell="1" allowOverlap="1" wp14:anchorId="12EE16C7" wp14:editId="325BB39B">
            <wp:simplePos x="0" y="0"/>
            <wp:positionH relativeFrom="page">
              <wp:posOffset>19050</wp:posOffset>
            </wp:positionH>
            <wp:positionV relativeFrom="page">
              <wp:posOffset>-12700</wp:posOffset>
            </wp:positionV>
            <wp:extent cx="7559040" cy="10693400"/>
            <wp:effectExtent l="19050" t="0" r="3810" b="0"/>
            <wp:wrapNone/>
            <wp:docPr id="12" name="Рисунок 9" descr="CoverInk-F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overInk-Ful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340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376092"/>
                        </a:gs>
                        <a:gs pos="100000">
                          <a:srgbClr val="CCC1DA"/>
                        </a:gs>
                      </a:gsLst>
                      <a:lin ang="16200000"/>
                    </a:gradFill>
                  </pic:spPr>
                </pic:pic>
              </a:graphicData>
            </a:graphic>
          </wp:anchor>
        </w:drawing>
      </w:r>
      <w:r w:rsidR="00FB50AB" w:rsidRPr="00591289"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  <w:softHyphen/>
      </w:r>
      <w:r w:rsidR="00FB50AB" w:rsidRPr="00591289"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  <w:softHyphen/>
      </w:r>
    </w:p>
    <w:p w14:paraId="7DE5C796" w14:textId="77777777" w:rsidR="00FB50AB" w:rsidRPr="00591289" w:rsidRDefault="00FB50AB" w:rsidP="00A17E7D">
      <w:pPr>
        <w:spacing w:before="240" w:line="276" w:lineRule="auto"/>
        <w:jc w:val="both"/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</w:pPr>
    </w:p>
    <w:p w14:paraId="7326D37A" w14:textId="77777777" w:rsidR="00FB50AB" w:rsidRPr="00591289" w:rsidRDefault="00FB50AB" w:rsidP="00A17E7D">
      <w:pPr>
        <w:spacing w:before="240" w:line="276" w:lineRule="auto"/>
        <w:jc w:val="both"/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</w:pPr>
    </w:p>
    <w:p w14:paraId="338BF79E" w14:textId="77777777" w:rsidR="00FB50AB" w:rsidRPr="00591289" w:rsidRDefault="00C35831" w:rsidP="00A17E7D">
      <w:pPr>
        <w:spacing w:line="276" w:lineRule="auto"/>
        <w:jc w:val="both"/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</w:pPr>
      <w:r w:rsidRPr="00591289"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  <w:br w:type="page"/>
      </w:r>
    </w:p>
    <w:p w14:paraId="1BA72B76" w14:textId="77777777" w:rsidR="00496458" w:rsidRPr="00591289" w:rsidRDefault="00496458" w:rsidP="00A17E7D">
      <w:pPr>
        <w:pStyle w:val="BasicParagraph"/>
        <w:keepNext/>
        <w:spacing w:before="120" w:after="80" w:line="276" w:lineRule="auto"/>
        <w:jc w:val="both"/>
        <w:rPr>
          <w:rFonts w:ascii="HeliosC" w:hAnsi="HeliosC" w:cs="HeliosC-BoldItalic"/>
          <w:b/>
          <w:bCs/>
          <w:i/>
          <w:iCs/>
          <w:color w:val="1F497D" w:themeColor="text2"/>
          <w:spacing w:val="7"/>
          <w:sz w:val="18"/>
          <w:szCs w:val="18"/>
          <w:lang w:val="ru-RU"/>
        </w:rPr>
        <w:sectPr w:rsidR="00496458" w:rsidRPr="00591289" w:rsidSect="0049645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0" w:h="16840"/>
          <w:pgMar w:top="1843" w:right="1134" w:bottom="851" w:left="1134" w:header="567" w:footer="567" w:gutter="0"/>
          <w:cols w:space="708"/>
          <w:titlePg/>
        </w:sectPr>
      </w:pPr>
    </w:p>
    <w:p w14:paraId="353F165B" w14:textId="021210F9" w:rsidR="007D46CC" w:rsidRPr="007D46CC" w:rsidRDefault="00E050F5" w:rsidP="007D46CC">
      <w:pPr>
        <w:spacing w:before="180" w:after="60"/>
        <w:ind w:left="360"/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</w:pPr>
      <w:r w:rsidRPr="00373F10">
        <w:rPr>
          <w:rFonts w:ascii="HeliosC" w:hAnsi="HeliosC"/>
          <w:b/>
          <w:bCs/>
          <w:i/>
          <w:iCs/>
          <w:color w:val="1F497D" w:themeColor="text2"/>
          <w:spacing w:val="7"/>
          <w:lang w:val="ru-RU"/>
        </w:rPr>
        <w:lastRenderedPageBreak/>
        <w:t xml:space="preserve">Инвестиционный рынок </w:t>
      </w:r>
      <w:bookmarkStart w:id="1" w:name="_Hlk524356731"/>
    </w:p>
    <w:p w14:paraId="61BDCF2F" w14:textId="52743FE3" w:rsidR="00CA589E" w:rsidRPr="00CA589E" w:rsidRDefault="00AA2645" w:rsidP="007D62FA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t xml:space="preserve">В </w:t>
      </w:r>
      <w:r w:rsidR="00CA589E">
        <w:rPr>
          <w:rFonts w:ascii="HeliosC" w:hAnsi="HeliosC"/>
          <w:color w:val="0F243E" w:themeColor="text2" w:themeShade="80"/>
          <w:sz w:val="18"/>
          <w:szCs w:val="18"/>
        </w:rPr>
        <w:t xml:space="preserve">2019 г. объем инвестиционных сделок составил </w:t>
      </w:r>
      <w:r w:rsidR="00CA589E" w:rsidRPr="007D62FA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84209E">
        <w:rPr>
          <w:rFonts w:ascii="HeliosC" w:hAnsi="HeliosC"/>
          <w:color w:val="0F243E" w:themeColor="text2" w:themeShade="80"/>
          <w:sz w:val="18"/>
          <w:szCs w:val="18"/>
        </w:rPr>
        <w:t>2,</w:t>
      </w:r>
      <w:r w:rsidR="00A21039">
        <w:rPr>
          <w:rFonts w:ascii="HeliosC" w:hAnsi="HeliosC"/>
          <w:color w:val="0F243E" w:themeColor="text2" w:themeShade="80"/>
          <w:sz w:val="18"/>
          <w:szCs w:val="18"/>
        </w:rPr>
        <w:t>9</w:t>
      </w:r>
      <w:r w:rsidR="00CA589E">
        <w:rPr>
          <w:rFonts w:ascii="HeliosC" w:hAnsi="HeliosC"/>
          <w:color w:val="0F243E" w:themeColor="text2" w:themeShade="80"/>
          <w:sz w:val="18"/>
          <w:szCs w:val="18"/>
        </w:rPr>
        <w:t xml:space="preserve"> млрд, что на </w:t>
      </w:r>
      <w:r w:rsidR="0084209E">
        <w:rPr>
          <w:rFonts w:ascii="HeliosC" w:hAnsi="HeliosC"/>
          <w:color w:val="0F243E" w:themeColor="text2" w:themeShade="80"/>
          <w:sz w:val="18"/>
          <w:szCs w:val="18"/>
        </w:rPr>
        <w:t>5</w:t>
      </w:r>
      <w:r w:rsidR="00CA589E">
        <w:rPr>
          <w:rFonts w:ascii="HeliosC" w:hAnsi="HeliosC"/>
          <w:color w:val="0F243E" w:themeColor="text2" w:themeShade="80"/>
          <w:sz w:val="18"/>
          <w:szCs w:val="18"/>
        </w:rPr>
        <w:t xml:space="preserve">% </w:t>
      </w:r>
      <w:r w:rsidR="0084209E">
        <w:rPr>
          <w:rFonts w:ascii="HeliosC" w:hAnsi="HeliosC"/>
          <w:color w:val="0F243E" w:themeColor="text2" w:themeShade="80"/>
          <w:sz w:val="18"/>
          <w:szCs w:val="18"/>
        </w:rPr>
        <w:t>меньше</w:t>
      </w:r>
      <w:r w:rsidR="00CA589E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>
        <w:rPr>
          <w:rFonts w:ascii="HeliosC" w:hAnsi="HeliosC"/>
          <w:color w:val="0F243E" w:themeColor="text2" w:themeShade="80"/>
          <w:sz w:val="18"/>
          <w:szCs w:val="18"/>
        </w:rPr>
        <w:t>показателя</w:t>
      </w:r>
      <w:r w:rsidR="00CA589E">
        <w:rPr>
          <w:rFonts w:ascii="HeliosC" w:hAnsi="HeliosC"/>
          <w:color w:val="0F243E" w:themeColor="text2" w:themeShade="80"/>
          <w:sz w:val="18"/>
          <w:szCs w:val="18"/>
        </w:rPr>
        <w:t xml:space="preserve"> 2018 г. </w:t>
      </w:r>
      <w:r w:rsidRPr="00AA2645">
        <w:rPr>
          <w:rFonts w:ascii="HeliosC" w:hAnsi="HeliosC"/>
          <w:color w:val="0F243E" w:themeColor="text2" w:themeShade="80"/>
          <w:sz w:val="18"/>
          <w:szCs w:val="18"/>
        </w:rPr>
        <w:t>(</w:t>
      </w:r>
      <w:r w:rsidR="002E169C" w:rsidRPr="007D62FA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Pr="00AA2645">
        <w:rPr>
          <w:rFonts w:ascii="HeliosC" w:hAnsi="HeliosC"/>
          <w:color w:val="0F243E" w:themeColor="text2" w:themeShade="80"/>
          <w:sz w:val="18"/>
          <w:szCs w:val="18"/>
        </w:rPr>
        <w:t xml:space="preserve">3 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млрд), </w:t>
      </w:r>
      <w:r w:rsidR="0084209E">
        <w:rPr>
          <w:rFonts w:ascii="HeliosC" w:hAnsi="HeliosC"/>
          <w:color w:val="0F243E" w:themeColor="text2" w:themeShade="80"/>
          <w:sz w:val="18"/>
          <w:szCs w:val="18"/>
        </w:rPr>
        <w:t>и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меньше </w:t>
      </w:r>
      <w:r w:rsidR="00A622D3">
        <w:rPr>
          <w:rFonts w:ascii="HeliosC" w:hAnsi="HeliosC"/>
          <w:color w:val="0F243E" w:themeColor="text2" w:themeShade="80"/>
          <w:sz w:val="18"/>
          <w:szCs w:val="18"/>
        </w:rPr>
        <w:t xml:space="preserve">на 36% </w:t>
      </w:r>
      <w:r>
        <w:rPr>
          <w:rFonts w:ascii="HeliosC" w:hAnsi="HeliosC"/>
          <w:color w:val="0F243E" w:themeColor="text2" w:themeShade="80"/>
          <w:sz w:val="18"/>
          <w:szCs w:val="18"/>
        </w:rPr>
        <w:t>результата 2017 г. -</w:t>
      </w:r>
      <w:r w:rsidR="00CA589E">
        <w:rPr>
          <w:rFonts w:ascii="HeliosC" w:hAnsi="HeliosC"/>
          <w:color w:val="0F243E" w:themeColor="text2" w:themeShade="80"/>
          <w:sz w:val="18"/>
          <w:szCs w:val="18"/>
        </w:rPr>
        <w:t xml:space="preserve"> тогда объем инвестиций в коммерческую недвижимость составлял </w:t>
      </w:r>
      <w:r w:rsidR="002E169C">
        <w:rPr>
          <w:rFonts w:ascii="HeliosC" w:hAnsi="HeliosC"/>
          <w:color w:val="0F243E" w:themeColor="text2" w:themeShade="80"/>
          <w:sz w:val="18"/>
          <w:szCs w:val="18"/>
        </w:rPr>
        <w:br/>
      </w:r>
      <w:r w:rsidR="00CA589E" w:rsidRPr="007D62FA">
        <w:rPr>
          <w:rFonts w:ascii="HeliosC" w:hAnsi="HeliosC"/>
          <w:color w:val="0F243E" w:themeColor="text2" w:themeShade="80"/>
          <w:sz w:val="18"/>
          <w:szCs w:val="18"/>
        </w:rPr>
        <w:t>$</w:t>
      </w:r>
      <w:r>
        <w:rPr>
          <w:rFonts w:ascii="HeliosC" w:hAnsi="HeliosC"/>
          <w:color w:val="0F243E" w:themeColor="text2" w:themeShade="80"/>
          <w:sz w:val="18"/>
          <w:szCs w:val="18"/>
        </w:rPr>
        <w:t>4,5</w:t>
      </w:r>
      <w:r w:rsidR="00CA589E">
        <w:rPr>
          <w:rFonts w:ascii="HeliosC" w:hAnsi="HeliosC"/>
          <w:color w:val="0F243E" w:themeColor="text2" w:themeShade="80"/>
          <w:sz w:val="18"/>
          <w:szCs w:val="18"/>
        </w:rPr>
        <w:t xml:space="preserve"> млрд. </w:t>
      </w:r>
    </w:p>
    <w:p w14:paraId="79ED8D7E" w14:textId="007CF61B" w:rsidR="00191B26" w:rsidRDefault="002B694D" w:rsidP="007D62FA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t xml:space="preserve">Доля инвестиционных сделок в </w:t>
      </w:r>
      <w:r w:rsidR="001627EF">
        <w:rPr>
          <w:rFonts w:ascii="HeliosC" w:hAnsi="HeliosC"/>
          <w:color w:val="0F243E" w:themeColor="text2" w:themeShade="80"/>
          <w:sz w:val="18"/>
          <w:szCs w:val="18"/>
        </w:rPr>
        <w:t>Москв</w:t>
      </w:r>
      <w:r>
        <w:rPr>
          <w:rFonts w:ascii="HeliosC" w:hAnsi="HeliosC"/>
          <w:color w:val="0F243E" w:themeColor="text2" w:themeShade="80"/>
          <w:sz w:val="18"/>
          <w:szCs w:val="18"/>
        </w:rPr>
        <w:t>е</w:t>
      </w:r>
      <w:r w:rsidR="001627EF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A9317E">
        <w:rPr>
          <w:rFonts w:ascii="HeliosC" w:hAnsi="HeliosC"/>
          <w:color w:val="0F243E" w:themeColor="text2" w:themeShade="80"/>
          <w:sz w:val="18"/>
          <w:szCs w:val="18"/>
        </w:rPr>
        <w:t>и Московск</w:t>
      </w:r>
      <w:r>
        <w:rPr>
          <w:rFonts w:ascii="HeliosC" w:hAnsi="HeliosC"/>
          <w:color w:val="0F243E" w:themeColor="text2" w:themeShade="80"/>
          <w:sz w:val="18"/>
          <w:szCs w:val="18"/>
        </w:rPr>
        <w:t>ой</w:t>
      </w:r>
      <w:r w:rsidR="00A9317E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3A7A27">
        <w:rPr>
          <w:rFonts w:ascii="HeliosC" w:hAnsi="HeliosC"/>
          <w:color w:val="0F243E" w:themeColor="text2" w:themeShade="80"/>
          <w:sz w:val="18"/>
          <w:szCs w:val="18"/>
        </w:rPr>
        <w:t>област</w:t>
      </w:r>
      <w:r>
        <w:rPr>
          <w:rFonts w:ascii="HeliosC" w:hAnsi="HeliosC"/>
          <w:color w:val="0F243E" w:themeColor="text2" w:themeShade="80"/>
          <w:sz w:val="18"/>
          <w:szCs w:val="18"/>
        </w:rPr>
        <w:t>и</w:t>
      </w:r>
      <w:r w:rsidR="003A7A27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составила </w:t>
      </w:r>
      <w:r w:rsidR="0084209E">
        <w:rPr>
          <w:rFonts w:ascii="HeliosC" w:hAnsi="HeliosC"/>
          <w:color w:val="0F243E" w:themeColor="text2" w:themeShade="80"/>
          <w:sz w:val="18"/>
          <w:szCs w:val="18"/>
        </w:rPr>
        <w:t>6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6% от общего объема, что в абсолютном выражении составляет </w:t>
      </w:r>
      <w:r w:rsidRPr="007D62FA">
        <w:rPr>
          <w:rFonts w:ascii="HeliosC" w:hAnsi="HeliosC"/>
          <w:color w:val="0F243E" w:themeColor="text2" w:themeShade="80"/>
          <w:sz w:val="18"/>
          <w:szCs w:val="18"/>
        </w:rPr>
        <w:t>$</w:t>
      </w:r>
      <w:r>
        <w:rPr>
          <w:rFonts w:ascii="HeliosC" w:hAnsi="HeliosC"/>
          <w:color w:val="0F243E" w:themeColor="text2" w:themeShade="80"/>
          <w:sz w:val="18"/>
          <w:szCs w:val="18"/>
        </w:rPr>
        <w:t>1,9 млрд.</w:t>
      </w:r>
      <w:r w:rsidRPr="002B694D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Напомним, что в 2018 г. </w:t>
      </w:r>
      <w:r w:rsidR="001A1B3E">
        <w:rPr>
          <w:rFonts w:ascii="HeliosC" w:hAnsi="HeliosC"/>
          <w:color w:val="0F243E" w:themeColor="text2" w:themeShade="80"/>
          <w:sz w:val="18"/>
          <w:szCs w:val="18"/>
        </w:rPr>
        <w:t xml:space="preserve">объем 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реализованных сделок </w:t>
      </w:r>
      <w:r w:rsidR="004768CC">
        <w:rPr>
          <w:rFonts w:ascii="HeliosC" w:hAnsi="HeliosC"/>
          <w:color w:val="0F243E" w:themeColor="text2" w:themeShade="80"/>
          <w:sz w:val="18"/>
          <w:szCs w:val="18"/>
        </w:rPr>
        <w:t>был на уровне</w:t>
      </w:r>
      <w:r>
        <w:rPr>
          <w:rFonts w:ascii="HeliosC" w:hAnsi="HeliosC"/>
          <w:color w:val="0F243E" w:themeColor="text2" w:themeShade="80"/>
          <w:sz w:val="18"/>
          <w:szCs w:val="18"/>
        </w:rPr>
        <w:br/>
      </w:r>
      <w:r w:rsidRPr="007D62FA">
        <w:rPr>
          <w:rFonts w:ascii="HeliosC" w:hAnsi="HeliosC"/>
          <w:color w:val="0F243E" w:themeColor="text2" w:themeShade="80"/>
          <w:sz w:val="18"/>
          <w:szCs w:val="18"/>
        </w:rPr>
        <w:t>$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2 млрд. </w:t>
      </w:r>
    </w:p>
    <w:p w14:paraId="079D2DAA" w14:textId="5827901A" w:rsidR="001A1B3E" w:rsidRPr="007D62FA" w:rsidRDefault="001A1B3E" w:rsidP="007D62FA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t>Объем</w:t>
      </w:r>
      <w:r w:rsidR="006D79BB">
        <w:rPr>
          <w:rFonts w:ascii="HeliosC" w:hAnsi="HeliosC"/>
          <w:color w:val="0F243E" w:themeColor="text2" w:themeShade="80"/>
          <w:sz w:val="18"/>
          <w:szCs w:val="18"/>
        </w:rPr>
        <w:t xml:space="preserve"> инвестиционных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сделок в Санкт-Петербурге </w:t>
      </w:r>
      <w:r w:rsidR="00642291">
        <w:rPr>
          <w:rFonts w:ascii="HeliosC" w:hAnsi="HeliosC"/>
          <w:color w:val="0F243E" w:themeColor="text2" w:themeShade="80"/>
          <w:sz w:val="18"/>
          <w:szCs w:val="18"/>
        </w:rPr>
        <w:t xml:space="preserve">увеличился </w:t>
      </w:r>
      <w:r w:rsidR="00A5296C">
        <w:rPr>
          <w:rFonts w:ascii="HeliosC" w:hAnsi="HeliosC"/>
          <w:color w:val="0F243E" w:themeColor="text2" w:themeShade="80"/>
          <w:sz w:val="18"/>
          <w:szCs w:val="18"/>
        </w:rPr>
        <w:t>на 23%</w:t>
      </w:r>
      <w:r w:rsidR="00702AF2">
        <w:rPr>
          <w:rFonts w:ascii="HeliosC" w:hAnsi="HeliosC"/>
          <w:color w:val="0F243E" w:themeColor="text2" w:themeShade="80"/>
          <w:sz w:val="18"/>
          <w:szCs w:val="18"/>
        </w:rPr>
        <w:t xml:space="preserve"> по сравнению с показателем 2018 г.</w:t>
      </w:r>
      <w:r w:rsidR="006D79BB" w:rsidRPr="006D79BB">
        <w:rPr>
          <w:rFonts w:ascii="HeliosC" w:hAnsi="HeliosC"/>
          <w:color w:val="0F243E" w:themeColor="text2" w:themeShade="80"/>
          <w:sz w:val="18"/>
          <w:szCs w:val="18"/>
        </w:rPr>
        <w:t>: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6D79BB" w:rsidRPr="007D62FA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6D79BB" w:rsidRPr="006D79BB">
        <w:rPr>
          <w:rFonts w:ascii="HeliosC" w:hAnsi="HeliosC"/>
          <w:color w:val="0F243E" w:themeColor="text2" w:themeShade="80"/>
          <w:sz w:val="18"/>
          <w:szCs w:val="18"/>
        </w:rPr>
        <w:t xml:space="preserve">590 </w:t>
      </w:r>
      <w:r w:rsidR="006D79BB">
        <w:rPr>
          <w:rFonts w:ascii="HeliosC" w:hAnsi="HeliosC"/>
          <w:color w:val="0F243E" w:themeColor="text2" w:themeShade="80"/>
          <w:sz w:val="18"/>
          <w:szCs w:val="18"/>
        </w:rPr>
        <w:t xml:space="preserve">млн против </w:t>
      </w:r>
      <w:r w:rsidR="00A5296C">
        <w:rPr>
          <w:rFonts w:ascii="HeliosC" w:hAnsi="HeliosC"/>
          <w:color w:val="0F243E" w:themeColor="text2" w:themeShade="80"/>
          <w:sz w:val="18"/>
          <w:szCs w:val="18"/>
        </w:rPr>
        <w:br/>
      </w:r>
      <w:r w:rsidR="006D79BB" w:rsidRPr="007D62FA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A5296C">
        <w:rPr>
          <w:rFonts w:ascii="HeliosC" w:hAnsi="HeliosC"/>
          <w:color w:val="0F243E" w:themeColor="text2" w:themeShade="80"/>
          <w:sz w:val="18"/>
          <w:szCs w:val="18"/>
        </w:rPr>
        <w:t>726 млн</w:t>
      </w:r>
      <w:r w:rsidR="006D79BB">
        <w:rPr>
          <w:rFonts w:ascii="HeliosC" w:hAnsi="HeliosC"/>
          <w:color w:val="0F243E" w:themeColor="text2" w:themeShade="80"/>
          <w:sz w:val="18"/>
          <w:szCs w:val="18"/>
        </w:rPr>
        <w:t>.</w:t>
      </w:r>
    </w:p>
    <w:p w14:paraId="245718CD" w14:textId="4E047512" w:rsidR="006D79BB" w:rsidRDefault="006D79BB" w:rsidP="0065409C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t xml:space="preserve">В регионах объем сделок </w:t>
      </w:r>
      <w:r w:rsidR="002E6D18">
        <w:rPr>
          <w:rFonts w:ascii="HeliosC" w:hAnsi="HeliosC"/>
          <w:color w:val="0F243E" w:themeColor="text2" w:themeShade="80"/>
          <w:sz w:val="18"/>
          <w:szCs w:val="18"/>
        </w:rPr>
        <w:t>как в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966D75">
        <w:rPr>
          <w:rFonts w:ascii="HeliosC" w:hAnsi="HeliosC"/>
          <w:color w:val="0F243E" w:themeColor="text2" w:themeShade="80"/>
          <w:sz w:val="18"/>
          <w:szCs w:val="18"/>
        </w:rPr>
        <w:t>процентном</w:t>
      </w:r>
      <w:r w:rsidR="002E6D18">
        <w:rPr>
          <w:rFonts w:ascii="HeliosC" w:hAnsi="HeliosC"/>
          <w:color w:val="0F243E" w:themeColor="text2" w:themeShade="80"/>
          <w:sz w:val="18"/>
          <w:szCs w:val="18"/>
        </w:rPr>
        <w:t xml:space="preserve"> соотношении, так </w:t>
      </w:r>
      <w:r w:rsidR="00087C4D">
        <w:rPr>
          <w:rFonts w:ascii="HeliosC" w:hAnsi="HeliosC"/>
          <w:color w:val="0F243E" w:themeColor="text2" w:themeShade="80"/>
          <w:sz w:val="18"/>
          <w:szCs w:val="18"/>
        </w:rPr>
        <w:t xml:space="preserve">и </w:t>
      </w:r>
      <w:r w:rsidR="002E6D18">
        <w:rPr>
          <w:rFonts w:ascii="HeliosC" w:hAnsi="HeliosC"/>
          <w:color w:val="0F243E" w:themeColor="text2" w:themeShade="80"/>
          <w:sz w:val="18"/>
          <w:szCs w:val="18"/>
        </w:rPr>
        <w:t xml:space="preserve">в абсолютном уменьшился по сравнению с результатом 2018 г. с </w:t>
      </w:r>
      <w:r w:rsidR="002E6D18" w:rsidRPr="007D62FA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2E6D18">
        <w:rPr>
          <w:rFonts w:ascii="HeliosC" w:hAnsi="HeliosC"/>
          <w:color w:val="0F243E" w:themeColor="text2" w:themeShade="80"/>
          <w:sz w:val="18"/>
          <w:szCs w:val="18"/>
        </w:rPr>
        <w:t xml:space="preserve">346 до </w:t>
      </w:r>
      <w:r w:rsidR="002E6D18" w:rsidRPr="007D62FA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2E6D18">
        <w:rPr>
          <w:rFonts w:ascii="HeliosC" w:hAnsi="HeliosC"/>
          <w:color w:val="0F243E" w:themeColor="text2" w:themeShade="80"/>
          <w:sz w:val="18"/>
          <w:szCs w:val="18"/>
        </w:rPr>
        <w:t>24</w:t>
      </w:r>
      <w:r w:rsidR="00C71E8C">
        <w:rPr>
          <w:rFonts w:ascii="HeliosC" w:hAnsi="HeliosC"/>
          <w:color w:val="0F243E" w:themeColor="text2" w:themeShade="80"/>
          <w:sz w:val="18"/>
          <w:szCs w:val="18"/>
        </w:rPr>
        <w:t>2</w:t>
      </w:r>
      <w:r w:rsidR="002E6D18">
        <w:rPr>
          <w:rFonts w:ascii="HeliosC" w:hAnsi="HeliosC"/>
          <w:color w:val="0F243E" w:themeColor="text2" w:themeShade="80"/>
          <w:sz w:val="18"/>
          <w:szCs w:val="18"/>
        </w:rPr>
        <w:t xml:space="preserve"> млн. </w:t>
      </w:r>
    </w:p>
    <w:p w14:paraId="502AD188" w14:textId="77777777" w:rsidR="00870CD1" w:rsidRPr="00CB1516" w:rsidRDefault="00870CD1" w:rsidP="00870CD1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CB1516">
        <w:rPr>
          <w:rFonts w:ascii="HeliosC" w:hAnsi="HeliosC"/>
          <w:color w:val="0F243E" w:themeColor="text2" w:themeShade="80"/>
          <w:sz w:val="18"/>
          <w:szCs w:val="18"/>
        </w:rPr>
        <w:t xml:space="preserve">Ставки капитализации в 2019 г.: </w:t>
      </w:r>
    </w:p>
    <w:p w14:paraId="15B53B94" w14:textId="25070728" w:rsidR="00870CD1" w:rsidRPr="00CB1516" w:rsidRDefault="00870CD1" w:rsidP="00870CD1">
      <w:pPr>
        <w:pStyle w:val="af6"/>
        <w:keepNext/>
        <w:numPr>
          <w:ilvl w:val="1"/>
          <w:numId w:val="22"/>
        </w:numPr>
        <w:spacing w:before="40" w:after="40" w:line="276" w:lineRule="auto"/>
        <w:ind w:left="992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CB1516">
        <w:rPr>
          <w:rFonts w:ascii="HeliosC" w:hAnsi="HeliosC"/>
          <w:color w:val="0F243E" w:themeColor="text2" w:themeShade="80"/>
          <w:sz w:val="18"/>
          <w:szCs w:val="18"/>
        </w:rPr>
        <w:t>Торговая недвижимость:</w:t>
      </w:r>
      <w:r w:rsidR="00CB1516">
        <w:rPr>
          <w:rFonts w:ascii="HeliosC" w:hAnsi="HeliosC"/>
          <w:color w:val="0F243E" w:themeColor="text2" w:themeShade="80"/>
          <w:sz w:val="18"/>
          <w:szCs w:val="18"/>
        </w:rPr>
        <w:t xml:space="preserve"> 10,5%</w:t>
      </w:r>
      <w:r w:rsidRPr="00CB1516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</w:p>
    <w:p w14:paraId="79728B5B" w14:textId="64B157F3" w:rsidR="00870CD1" w:rsidRPr="00CB1516" w:rsidRDefault="00870CD1" w:rsidP="00870CD1">
      <w:pPr>
        <w:pStyle w:val="af6"/>
        <w:keepNext/>
        <w:numPr>
          <w:ilvl w:val="1"/>
          <w:numId w:val="22"/>
        </w:numPr>
        <w:spacing w:before="40" w:after="40" w:line="276" w:lineRule="auto"/>
        <w:ind w:left="992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CB1516">
        <w:rPr>
          <w:rFonts w:ascii="HeliosC" w:hAnsi="HeliosC"/>
          <w:color w:val="0F243E" w:themeColor="text2" w:themeShade="80"/>
          <w:sz w:val="18"/>
          <w:szCs w:val="18"/>
        </w:rPr>
        <w:t xml:space="preserve">Офисная недвижимость: </w:t>
      </w:r>
      <w:r w:rsidR="00CB1516">
        <w:rPr>
          <w:rFonts w:ascii="HeliosC" w:hAnsi="HeliosC"/>
          <w:color w:val="0F243E" w:themeColor="text2" w:themeShade="80"/>
          <w:sz w:val="18"/>
          <w:szCs w:val="18"/>
        </w:rPr>
        <w:t>10,5%</w:t>
      </w:r>
    </w:p>
    <w:p w14:paraId="2D18A827" w14:textId="7B0A0982" w:rsidR="00870CD1" w:rsidRPr="00CB1516" w:rsidRDefault="00870CD1" w:rsidP="00870CD1">
      <w:pPr>
        <w:pStyle w:val="af6"/>
        <w:keepNext/>
        <w:numPr>
          <w:ilvl w:val="1"/>
          <w:numId w:val="22"/>
        </w:numPr>
        <w:spacing w:before="40" w:after="40" w:line="276" w:lineRule="auto"/>
        <w:ind w:left="992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CB1516">
        <w:rPr>
          <w:rFonts w:ascii="HeliosC" w:hAnsi="HeliosC"/>
          <w:color w:val="0F243E" w:themeColor="text2" w:themeShade="80"/>
          <w:sz w:val="18"/>
          <w:szCs w:val="18"/>
        </w:rPr>
        <w:t xml:space="preserve">Складская недвижимость: </w:t>
      </w:r>
      <w:r w:rsidR="00CB1516">
        <w:rPr>
          <w:rFonts w:ascii="HeliosC" w:hAnsi="HeliosC"/>
          <w:color w:val="0F243E" w:themeColor="text2" w:themeShade="80"/>
          <w:sz w:val="18"/>
          <w:szCs w:val="18"/>
        </w:rPr>
        <w:t>12%</w:t>
      </w:r>
    </w:p>
    <w:bookmarkEnd w:id="1"/>
    <w:p w14:paraId="14900103" w14:textId="14EB6CFE" w:rsidR="00662CF2" w:rsidRPr="00DB147E" w:rsidRDefault="005323F9" w:rsidP="00DB147E">
      <w:pPr>
        <w:spacing w:before="180" w:after="60"/>
        <w:ind w:left="357"/>
        <w:jc w:val="center"/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</w:pPr>
      <w:r w:rsidRPr="00B67073">
        <w:rPr>
          <w:rFonts w:ascii="HeliosC" w:hAnsi="HeliosC"/>
          <w:b/>
          <w:color w:val="4F81BD" w:themeColor="accent1"/>
          <w:sz w:val="19"/>
          <w:szCs w:val="19"/>
          <w:lang w:val="ru-RU"/>
        </w:rPr>
        <w:t xml:space="preserve">Объем и география </w:t>
      </w:r>
      <w:r w:rsidRPr="00B67073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>инвестиций</w:t>
      </w:r>
      <w:r w:rsidRPr="00B67073">
        <w:rPr>
          <w:rFonts w:ascii="HeliosC" w:hAnsi="HeliosC"/>
          <w:b/>
          <w:color w:val="4F81BD" w:themeColor="accent1"/>
          <w:sz w:val="19"/>
          <w:szCs w:val="19"/>
          <w:lang w:val="ru-RU"/>
        </w:rPr>
        <w:t xml:space="preserve"> в </w:t>
      </w:r>
      <w:r w:rsidRPr="006206A1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>недвижимость</w:t>
      </w:r>
      <w:r w:rsidR="009608AC" w:rsidRPr="00B67073">
        <w:rPr>
          <w:rFonts w:ascii="HeliosC" w:hAnsi="HeliosC"/>
          <w:b/>
          <w:color w:val="4F81BD" w:themeColor="accent1"/>
          <w:sz w:val="19"/>
          <w:szCs w:val="19"/>
          <w:lang w:val="ru-RU"/>
        </w:rPr>
        <w:t xml:space="preserve">, млн. </w:t>
      </w:r>
      <w:r w:rsidR="009608AC" w:rsidRPr="000C38F2">
        <w:rPr>
          <w:rFonts w:ascii="HeliosC" w:hAnsi="HeliosC"/>
          <w:b/>
          <w:color w:val="4F81BD" w:themeColor="accent1"/>
          <w:sz w:val="19"/>
          <w:szCs w:val="19"/>
          <w:lang w:val="ru-RU"/>
        </w:rPr>
        <w:t>$</w:t>
      </w:r>
    </w:p>
    <w:p w14:paraId="7692ADF9" w14:textId="1E84F0E2" w:rsidR="00966D75" w:rsidRDefault="007A7E15" w:rsidP="00587996">
      <w:pPr>
        <w:spacing w:before="180" w:after="60"/>
        <w:ind w:left="357"/>
        <w:jc w:val="center"/>
        <w:rPr>
          <w:rFonts w:ascii="HeliosC" w:hAnsi="HeliosC"/>
          <w:b/>
          <w:color w:val="4F81BD" w:themeColor="accent1"/>
          <w:sz w:val="19"/>
          <w:szCs w:val="19"/>
          <w:lang w:val="ru-RU"/>
        </w:rPr>
      </w:pPr>
      <w:r w:rsidRPr="007A7E15">
        <w:rPr>
          <w:noProof/>
        </w:rPr>
        <w:drawing>
          <wp:inline distT="0" distB="0" distL="0" distR="0" wp14:anchorId="5E74C43B" wp14:editId="03062079">
            <wp:extent cx="2949337" cy="2256583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57" cy="22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BDF5A" w14:textId="77777777" w:rsidR="00CF0AFA" w:rsidRDefault="00CF0AFA" w:rsidP="00CF0AFA">
      <w:pPr>
        <w:rPr>
          <w:rFonts w:ascii="HeliosC" w:hAnsi="HeliosC"/>
          <w:b/>
          <w:color w:val="4F81BD" w:themeColor="accent1"/>
          <w:sz w:val="19"/>
          <w:szCs w:val="19"/>
          <w:highlight w:val="green"/>
          <w:lang w:val="ru-RU"/>
        </w:rPr>
      </w:pPr>
    </w:p>
    <w:p w14:paraId="62CB5D92" w14:textId="77777777" w:rsidR="00CF0AFA" w:rsidRDefault="00CF0AFA" w:rsidP="00CF0AFA">
      <w:pPr>
        <w:rPr>
          <w:rFonts w:ascii="HeliosC" w:hAnsi="HeliosC"/>
          <w:b/>
          <w:color w:val="4F81BD" w:themeColor="accent1"/>
          <w:sz w:val="19"/>
          <w:szCs w:val="19"/>
          <w:highlight w:val="green"/>
          <w:lang w:val="ru-RU"/>
        </w:rPr>
      </w:pPr>
    </w:p>
    <w:p w14:paraId="39F05B8E" w14:textId="77777777" w:rsidR="00CF0AFA" w:rsidRDefault="00CF0AFA" w:rsidP="00CF0AFA">
      <w:pPr>
        <w:rPr>
          <w:rFonts w:ascii="HeliosC" w:hAnsi="HeliosC"/>
          <w:b/>
          <w:color w:val="4F81BD" w:themeColor="accent1"/>
          <w:sz w:val="19"/>
          <w:szCs w:val="19"/>
          <w:highlight w:val="green"/>
          <w:lang w:val="ru-RU"/>
        </w:rPr>
      </w:pPr>
    </w:p>
    <w:p w14:paraId="59B4E0C8" w14:textId="77777777" w:rsidR="00CF0AFA" w:rsidRDefault="00CF0AFA" w:rsidP="00CF0AFA">
      <w:pPr>
        <w:rPr>
          <w:rFonts w:ascii="HeliosC" w:hAnsi="HeliosC"/>
          <w:b/>
          <w:color w:val="4F81BD" w:themeColor="accent1"/>
          <w:sz w:val="19"/>
          <w:szCs w:val="19"/>
          <w:highlight w:val="green"/>
          <w:lang w:val="ru-RU"/>
        </w:rPr>
      </w:pPr>
    </w:p>
    <w:p w14:paraId="6FF2C4A3" w14:textId="77777777" w:rsidR="00CF0AFA" w:rsidRDefault="00CF0AFA" w:rsidP="00CF0AFA">
      <w:pPr>
        <w:rPr>
          <w:rFonts w:ascii="HeliosC" w:hAnsi="HeliosC"/>
          <w:b/>
          <w:color w:val="4F81BD" w:themeColor="accent1"/>
          <w:sz w:val="19"/>
          <w:szCs w:val="19"/>
          <w:highlight w:val="green"/>
          <w:lang w:val="ru-RU"/>
        </w:rPr>
      </w:pPr>
    </w:p>
    <w:p w14:paraId="62C5F118" w14:textId="77777777" w:rsidR="00CF0AFA" w:rsidRDefault="00CF0AFA" w:rsidP="00CF0AFA">
      <w:pPr>
        <w:rPr>
          <w:rFonts w:ascii="HeliosC" w:hAnsi="HeliosC"/>
          <w:b/>
          <w:color w:val="4F81BD" w:themeColor="accent1"/>
          <w:sz w:val="19"/>
          <w:szCs w:val="19"/>
          <w:highlight w:val="green"/>
          <w:lang w:val="ru-RU"/>
        </w:rPr>
      </w:pPr>
    </w:p>
    <w:p w14:paraId="6563C8CF" w14:textId="77777777" w:rsidR="00CF0AFA" w:rsidRDefault="00CF0AFA" w:rsidP="00CF0AFA">
      <w:pPr>
        <w:rPr>
          <w:rFonts w:ascii="HeliosC" w:hAnsi="HeliosC"/>
          <w:b/>
          <w:color w:val="4F81BD" w:themeColor="accent1"/>
          <w:sz w:val="19"/>
          <w:szCs w:val="19"/>
          <w:highlight w:val="green"/>
          <w:lang w:val="ru-RU"/>
        </w:rPr>
      </w:pPr>
    </w:p>
    <w:p w14:paraId="00ACFC09" w14:textId="77777777" w:rsidR="00CF0AFA" w:rsidRDefault="00CF0AFA" w:rsidP="00CF0AFA">
      <w:pPr>
        <w:rPr>
          <w:rFonts w:ascii="HeliosC" w:hAnsi="HeliosC"/>
          <w:b/>
          <w:color w:val="4F81BD" w:themeColor="accent1"/>
          <w:sz w:val="19"/>
          <w:szCs w:val="19"/>
          <w:highlight w:val="green"/>
          <w:lang w:val="ru-RU"/>
        </w:rPr>
      </w:pPr>
    </w:p>
    <w:p w14:paraId="449C6392" w14:textId="77777777" w:rsidR="00CF0AFA" w:rsidRDefault="00CF0AFA" w:rsidP="00CF0AFA">
      <w:pPr>
        <w:rPr>
          <w:rFonts w:ascii="HeliosC" w:hAnsi="HeliosC"/>
          <w:b/>
          <w:color w:val="4F81BD" w:themeColor="accent1"/>
          <w:sz w:val="19"/>
          <w:szCs w:val="19"/>
          <w:highlight w:val="green"/>
          <w:lang w:val="ru-RU"/>
        </w:rPr>
      </w:pPr>
    </w:p>
    <w:p w14:paraId="511071E0" w14:textId="77777777" w:rsidR="00CF0AFA" w:rsidRDefault="00CF0AFA" w:rsidP="00CF0AFA">
      <w:pPr>
        <w:rPr>
          <w:rFonts w:ascii="HeliosC" w:hAnsi="HeliosC"/>
          <w:b/>
          <w:color w:val="4F81BD" w:themeColor="accent1"/>
          <w:sz w:val="19"/>
          <w:szCs w:val="19"/>
          <w:highlight w:val="green"/>
          <w:lang w:val="ru-RU"/>
        </w:rPr>
      </w:pPr>
    </w:p>
    <w:p w14:paraId="766BF02F" w14:textId="77777777" w:rsidR="00CF0AFA" w:rsidRDefault="00CF0AFA" w:rsidP="00CF0AFA">
      <w:pPr>
        <w:rPr>
          <w:rFonts w:ascii="HeliosC" w:hAnsi="HeliosC"/>
          <w:b/>
          <w:color w:val="4F81BD" w:themeColor="accent1"/>
          <w:sz w:val="19"/>
          <w:szCs w:val="19"/>
          <w:highlight w:val="green"/>
          <w:lang w:val="ru-RU"/>
        </w:rPr>
      </w:pPr>
    </w:p>
    <w:p w14:paraId="4FADCCDB" w14:textId="7EED7344" w:rsidR="00AC4B6B" w:rsidRPr="00CF0AFA" w:rsidRDefault="00AC4B6B" w:rsidP="00CF0AFA">
      <w:pPr>
        <w:jc w:val="center"/>
        <w:rPr>
          <w:rFonts w:ascii="HeliosC" w:hAnsi="HeliosC"/>
          <w:b/>
          <w:color w:val="4F81BD" w:themeColor="accent1"/>
          <w:sz w:val="19"/>
          <w:szCs w:val="19"/>
          <w:lang w:val="ru-RU"/>
        </w:rPr>
      </w:pPr>
      <w:r w:rsidRPr="00653FBB">
        <w:rPr>
          <w:rFonts w:ascii="HeliosC" w:hAnsi="HeliosC"/>
          <w:b/>
          <w:color w:val="4F81BD" w:themeColor="accent1"/>
          <w:sz w:val="19"/>
          <w:szCs w:val="19"/>
          <w:lang w:val="ru-RU"/>
        </w:rPr>
        <w:t xml:space="preserve">Ставки </w:t>
      </w:r>
      <w:r w:rsidRPr="00653FBB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>капитализации</w:t>
      </w:r>
      <w:r w:rsidRPr="00653FBB">
        <w:rPr>
          <w:rFonts w:ascii="HeliosC" w:hAnsi="HeliosC"/>
          <w:b/>
          <w:color w:val="4F81BD" w:themeColor="accent1"/>
          <w:sz w:val="19"/>
          <w:szCs w:val="19"/>
          <w:lang w:val="ru-RU"/>
        </w:rPr>
        <w:t xml:space="preserve"> и кредитный </w:t>
      </w:r>
      <w:r w:rsidRPr="00653FBB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>рейтинг России</w:t>
      </w:r>
    </w:p>
    <w:p w14:paraId="434D4BF8" w14:textId="2CE0B2D3" w:rsidR="0017633B" w:rsidRPr="00E1732B" w:rsidRDefault="00A70F5A" w:rsidP="00066471">
      <w:pPr>
        <w:pStyle w:val="af6"/>
        <w:keepNext/>
        <w:spacing w:line="276" w:lineRule="auto"/>
        <w:jc w:val="center"/>
        <w:rPr>
          <w:rFonts w:ascii="HeliosC" w:hAnsi="HeliosC"/>
          <w:i/>
          <w:color w:val="0F243E" w:themeColor="text2" w:themeShade="80"/>
          <w:sz w:val="14"/>
          <w:szCs w:val="18"/>
        </w:rPr>
      </w:pPr>
      <w:r w:rsidRPr="00A70F5A">
        <w:rPr>
          <w:noProof/>
        </w:rPr>
        <w:drawing>
          <wp:inline distT="0" distB="0" distL="0" distR="0" wp14:anchorId="0642AB38" wp14:editId="1D18694C">
            <wp:extent cx="1924167" cy="19126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59" cy="193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0F044" w14:textId="2EF305A6" w:rsidR="00FD54C7" w:rsidRDefault="00FD54C7" w:rsidP="00FD54C7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587996">
        <w:rPr>
          <w:rFonts w:ascii="HeliosC" w:hAnsi="HeliosC"/>
          <w:color w:val="0F243E" w:themeColor="text2" w:themeShade="80"/>
          <w:sz w:val="18"/>
          <w:szCs w:val="18"/>
        </w:rPr>
        <w:t>Коммерческая</w:t>
      </w:r>
      <w:r w:rsidR="00B62DBC" w:rsidRPr="00587996">
        <w:rPr>
          <w:rFonts w:ascii="HeliosC" w:hAnsi="HeliosC"/>
          <w:color w:val="0F243E" w:themeColor="text2" w:themeShade="80"/>
          <w:sz w:val="18"/>
          <w:szCs w:val="18"/>
        </w:rPr>
        <w:t xml:space="preserve"> недвижимость, стоимостью менее $50 млн</w:t>
      </w:r>
      <w:r w:rsidRPr="00587996">
        <w:rPr>
          <w:rFonts w:ascii="HeliosC" w:hAnsi="HeliosC"/>
          <w:color w:val="0F243E" w:themeColor="text2" w:themeShade="80"/>
          <w:sz w:val="18"/>
          <w:szCs w:val="18"/>
        </w:rPr>
        <w:t xml:space="preserve">, остается востребованным активом для инвесторов уже на протяжении 5 лет. </w:t>
      </w:r>
      <w:r w:rsidRPr="00E1732B">
        <w:rPr>
          <w:rFonts w:ascii="HeliosC" w:hAnsi="HeliosC"/>
          <w:color w:val="0F243E" w:themeColor="text2" w:themeShade="80"/>
          <w:sz w:val="18"/>
          <w:szCs w:val="18"/>
        </w:rPr>
        <w:t xml:space="preserve">По итогам 2019 г. доля данных сделок составила 76% от общего объема, что сопоставимо </w:t>
      </w:r>
      <w:r w:rsidR="008B50FA" w:rsidRPr="00E1732B">
        <w:rPr>
          <w:rFonts w:ascii="HeliosC" w:hAnsi="HeliosC"/>
          <w:color w:val="0F243E" w:themeColor="text2" w:themeShade="80"/>
          <w:sz w:val="18"/>
          <w:szCs w:val="18"/>
        </w:rPr>
        <w:t xml:space="preserve">с </w:t>
      </w:r>
      <w:r w:rsidRPr="00E1732B">
        <w:rPr>
          <w:rFonts w:ascii="HeliosC" w:hAnsi="HeliosC"/>
          <w:color w:val="0F243E" w:themeColor="text2" w:themeShade="80"/>
          <w:sz w:val="18"/>
          <w:szCs w:val="18"/>
        </w:rPr>
        <w:t>показател</w:t>
      </w:r>
      <w:r w:rsidR="008B50FA" w:rsidRPr="00E1732B">
        <w:rPr>
          <w:rFonts w:ascii="HeliosC" w:hAnsi="HeliosC"/>
          <w:color w:val="0F243E" w:themeColor="text2" w:themeShade="80"/>
          <w:sz w:val="18"/>
          <w:szCs w:val="18"/>
        </w:rPr>
        <w:t>ем</w:t>
      </w:r>
      <w:r w:rsidRPr="00E1732B">
        <w:rPr>
          <w:rFonts w:ascii="HeliosC" w:hAnsi="HeliosC"/>
          <w:color w:val="0F243E" w:themeColor="text2" w:themeShade="80"/>
          <w:sz w:val="18"/>
          <w:szCs w:val="18"/>
        </w:rPr>
        <w:t xml:space="preserve"> 2018 г. Доля инвестиционных сделок стоимость</w:t>
      </w:r>
      <w:r w:rsidR="008B50FA" w:rsidRPr="00E1732B">
        <w:rPr>
          <w:rFonts w:ascii="HeliosC" w:hAnsi="HeliosC"/>
          <w:color w:val="0F243E" w:themeColor="text2" w:themeShade="80"/>
          <w:sz w:val="18"/>
          <w:szCs w:val="18"/>
        </w:rPr>
        <w:t>ю</w:t>
      </w:r>
      <w:r w:rsidRPr="00E1732B">
        <w:rPr>
          <w:rFonts w:ascii="HeliosC" w:hAnsi="HeliosC"/>
          <w:color w:val="0F243E" w:themeColor="text2" w:themeShade="80"/>
          <w:sz w:val="18"/>
          <w:szCs w:val="18"/>
        </w:rPr>
        <w:t xml:space="preserve"> от $50 млн до $100 млн увеличилась на 7 п. п.: с 12% до 19%. </w:t>
      </w:r>
      <w:r w:rsidR="008B50FA" w:rsidRPr="00587996">
        <w:rPr>
          <w:rFonts w:ascii="HeliosC" w:hAnsi="HeliosC"/>
          <w:color w:val="0F243E" w:themeColor="text2" w:themeShade="80"/>
          <w:sz w:val="18"/>
          <w:szCs w:val="18"/>
        </w:rPr>
        <w:t xml:space="preserve">В процентном соотношении объем сделок с коммерческой недвижимостью, стоимостью более $100 млн сократился почти в 3 раза по сравнению с 2018 г. и составила всего 4% от общего объема инвестиций. </w:t>
      </w:r>
    </w:p>
    <w:p w14:paraId="3C2C805B" w14:textId="1497A3CE" w:rsidR="00BC6B21" w:rsidRPr="00587996" w:rsidRDefault="00BC6B21" w:rsidP="002016FC">
      <w:pPr>
        <w:pStyle w:val="af6"/>
        <w:keepNext/>
        <w:spacing w:before="120" w:after="80" w:line="276" w:lineRule="auto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E1732B">
        <w:rPr>
          <w:rFonts w:ascii="HeliosC" w:hAnsi="HeliosC"/>
          <w:b/>
          <w:color w:val="4F81BD" w:themeColor="accent1"/>
          <w:sz w:val="19"/>
          <w:szCs w:val="19"/>
        </w:rPr>
        <w:t>Структура по</w:t>
      </w:r>
      <w:r w:rsidR="008903C2">
        <w:rPr>
          <w:rFonts w:ascii="HeliosC" w:hAnsi="HeliosC"/>
          <w:b/>
          <w:color w:val="4F81BD" w:themeColor="accent1"/>
          <w:sz w:val="19"/>
          <w:szCs w:val="19"/>
        </w:rPr>
        <w:t xml:space="preserve"> сумм</w:t>
      </w:r>
      <w:r w:rsidR="00D146D9">
        <w:rPr>
          <w:rFonts w:ascii="HeliosC" w:hAnsi="HeliosC"/>
          <w:b/>
          <w:color w:val="4F81BD" w:themeColor="accent1"/>
          <w:sz w:val="19"/>
          <w:szCs w:val="19"/>
        </w:rPr>
        <w:t>е</w:t>
      </w:r>
      <w:r w:rsidRPr="00E1732B">
        <w:rPr>
          <w:rFonts w:ascii="HeliosC" w:hAnsi="HeliosC"/>
          <w:b/>
          <w:color w:val="4F81BD" w:themeColor="accent1"/>
          <w:sz w:val="19"/>
          <w:szCs w:val="19"/>
        </w:rPr>
        <w:t xml:space="preserve"> сд</w:t>
      </w:r>
      <w:r w:rsidR="008903C2">
        <w:rPr>
          <w:rFonts w:ascii="HeliosC" w:hAnsi="HeliosC"/>
          <w:b/>
          <w:color w:val="4F81BD" w:themeColor="accent1"/>
          <w:sz w:val="19"/>
          <w:szCs w:val="19"/>
        </w:rPr>
        <w:t>елки</w:t>
      </w:r>
    </w:p>
    <w:p w14:paraId="71B9E1FF" w14:textId="4BDD6102" w:rsidR="00BC6B21" w:rsidRDefault="00587996" w:rsidP="00587996">
      <w:pPr>
        <w:keepNext/>
        <w:spacing w:before="120" w:after="80" w:line="276" w:lineRule="auto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587996">
        <w:rPr>
          <w:noProof/>
        </w:rPr>
        <w:drawing>
          <wp:inline distT="0" distB="0" distL="0" distR="0" wp14:anchorId="0D1D7FB4" wp14:editId="4C8C49F3">
            <wp:extent cx="2081242" cy="2119184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663" cy="213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F575B" w14:textId="7BAD6397" w:rsidR="00B34B32" w:rsidRDefault="00B34B32">
      <w:pPr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br w:type="page"/>
      </w:r>
    </w:p>
    <w:p w14:paraId="45D29057" w14:textId="77777777" w:rsidR="00B34B32" w:rsidRPr="00BC6B21" w:rsidRDefault="00B34B32" w:rsidP="00587996">
      <w:pPr>
        <w:keepNext/>
        <w:spacing w:before="120" w:after="80" w:line="276" w:lineRule="auto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</w:p>
    <w:p w14:paraId="5197D4F1" w14:textId="61C65D9B" w:rsidR="00A32936" w:rsidRDefault="00A32936" w:rsidP="00A32936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E1732B">
        <w:rPr>
          <w:rFonts w:ascii="HeliosC" w:hAnsi="HeliosC"/>
          <w:color w:val="0F243E" w:themeColor="text2" w:themeShade="80"/>
          <w:sz w:val="18"/>
          <w:szCs w:val="18"/>
        </w:rPr>
        <w:t>Средний размер сделки сокращается третий год подряд. По итогам 2019 г. данное значение составило $</w:t>
      </w:r>
      <w:r>
        <w:rPr>
          <w:rFonts w:ascii="HeliosC" w:hAnsi="HeliosC"/>
          <w:color w:val="0F243E" w:themeColor="text2" w:themeShade="80"/>
          <w:sz w:val="18"/>
          <w:szCs w:val="18"/>
        </w:rPr>
        <w:t>38</w:t>
      </w:r>
      <w:r w:rsidRPr="00E1732B">
        <w:rPr>
          <w:rFonts w:ascii="HeliosC" w:hAnsi="HeliosC"/>
          <w:color w:val="0F243E" w:themeColor="text2" w:themeShade="80"/>
          <w:sz w:val="18"/>
          <w:szCs w:val="18"/>
        </w:rPr>
        <w:t xml:space="preserve"> млн, что на </w:t>
      </w:r>
      <w:r>
        <w:rPr>
          <w:rFonts w:ascii="HeliosC" w:hAnsi="HeliosC"/>
          <w:color w:val="0F243E" w:themeColor="text2" w:themeShade="80"/>
          <w:sz w:val="18"/>
          <w:szCs w:val="18"/>
        </w:rPr>
        <w:t>22</w:t>
      </w:r>
      <w:r w:rsidRPr="00E1732B">
        <w:rPr>
          <w:rFonts w:ascii="HeliosC" w:hAnsi="HeliosC"/>
          <w:color w:val="0F243E" w:themeColor="text2" w:themeShade="80"/>
          <w:sz w:val="18"/>
          <w:szCs w:val="18"/>
        </w:rPr>
        <w:t>% меньше показателя 2018 г. – $49 млн.  Напомним, что в 201</w:t>
      </w:r>
      <w:r w:rsidR="000E0EB7">
        <w:rPr>
          <w:rFonts w:ascii="HeliosC" w:hAnsi="HeliosC"/>
          <w:color w:val="0F243E" w:themeColor="text2" w:themeShade="80"/>
          <w:sz w:val="18"/>
          <w:szCs w:val="18"/>
        </w:rPr>
        <w:t>6</w:t>
      </w:r>
      <w:r w:rsidRPr="00E1732B">
        <w:rPr>
          <w:rFonts w:ascii="HeliosC" w:hAnsi="HeliosC"/>
          <w:color w:val="0F243E" w:themeColor="text2" w:themeShade="80"/>
          <w:sz w:val="18"/>
          <w:szCs w:val="18"/>
        </w:rPr>
        <w:t xml:space="preserve"> г. значение было на уровне $1</w:t>
      </w:r>
      <w:r w:rsidR="000E0EB7">
        <w:rPr>
          <w:rFonts w:ascii="HeliosC" w:hAnsi="HeliosC"/>
          <w:color w:val="0F243E" w:themeColor="text2" w:themeShade="80"/>
          <w:sz w:val="18"/>
          <w:szCs w:val="18"/>
        </w:rPr>
        <w:t>12</w:t>
      </w:r>
      <w:r w:rsidRPr="00E1732B">
        <w:rPr>
          <w:rFonts w:ascii="HeliosC" w:hAnsi="HeliosC"/>
          <w:color w:val="0F243E" w:themeColor="text2" w:themeShade="80"/>
          <w:sz w:val="18"/>
          <w:szCs w:val="18"/>
        </w:rPr>
        <w:t xml:space="preserve"> млн. </w:t>
      </w:r>
    </w:p>
    <w:p w14:paraId="0545C1FF" w14:textId="1A1FF795" w:rsidR="00B34B32" w:rsidRPr="00B34B32" w:rsidRDefault="00B34B32" w:rsidP="00B34B32">
      <w:pPr>
        <w:pStyle w:val="af6"/>
        <w:keepNext/>
        <w:spacing w:before="120" w:after="80" w:line="276" w:lineRule="auto"/>
        <w:ind w:left="360"/>
        <w:jc w:val="center"/>
        <w:rPr>
          <w:rFonts w:ascii="HeliosC" w:hAnsi="HeliosC"/>
          <w:b/>
          <w:color w:val="4F81BD" w:themeColor="accent1"/>
          <w:sz w:val="19"/>
          <w:szCs w:val="19"/>
        </w:rPr>
      </w:pPr>
      <w:r w:rsidRPr="00653FBB">
        <w:rPr>
          <w:rFonts w:ascii="HeliosC" w:hAnsi="HeliosC"/>
          <w:b/>
          <w:color w:val="4F81BD" w:themeColor="accent1"/>
          <w:sz w:val="19"/>
          <w:szCs w:val="19"/>
        </w:rPr>
        <w:t>Средний размер сделки</w:t>
      </w:r>
    </w:p>
    <w:p w14:paraId="216F4E96" w14:textId="47A95F2F" w:rsidR="00BC6B21" w:rsidRPr="00BC6B21" w:rsidRDefault="006D23EE" w:rsidP="006D23EE">
      <w:pPr>
        <w:keepNext/>
        <w:spacing w:before="120" w:after="80" w:line="276" w:lineRule="auto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6D23EE">
        <w:rPr>
          <w:noProof/>
        </w:rPr>
        <w:drawing>
          <wp:inline distT="0" distB="0" distL="0" distR="0" wp14:anchorId="38549345" wp14:editId="3CFDC8BE">
            <wp:extent cx="2771834" cy="181416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62" cy="183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BD0CA" w14:textId="776FD707" w:rsidR="00285B0A" w:rsidRPr="00B34B32" w:rsidRDefault="00285B0A" w:rsidP="00B34B32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B34B32">
        <w:rPr>
          <w:rFonts w:ascii="HeliosC" w:hAnsi="HeliosC"/>
          <w:color w:val="0F243E" w:themeColor="text2" w:themeShade="80"/>
          <w:sz w:val="18"/>
          <w:szCs w:val="18"/>
        </w:rPr>
        <w:t>Наиболее значимые сделки 201</w:t>
      </w:r>
      <w:r w:rsidR="00EE169A" w:rsidRPr="00B34B32">
        <w:rPr>
          <w:rFonts w:ascii="HeliosC" w:hAnsi="HeliosC"/>
          <w:color w:val="0F243E" w:themeColor="text2" w:themeShade="80"/>
          <w:sz w:val="18"/>
          <w:szCs w:val="18"/>
        </w:rPr>
        <w:t>9</w:t>
      </w:r>
      <w:r w:rsidRPr="00B34B32">
        <w:rPr>
          <w:rFonts w:ascii="HeliosC" w:hAnsi="HeliosC"/>
          <w:color w:val="0F243E" w:themeColor="text2" w:themeShade="80"/>
          <w:sz w:val="18"/>
          <w:szCs w:val="18"/>
        </w:rPr>
        <w:t>:</w:t>
      </w:r>
    </w:p>
    <w:p w14:paraId="3B7B7A26" w14:textId="7D514B0B" w:rsidR="00693038" w:rsidRDefault="00693038" w:rsidP="00285B0A">
      <w:pPr>
        <w:pStyle w:val="af6"/>
        <w:keepNext/>
        <w:numPr>
          <w:ilvl w:val="1"/>
          <w:numId w:val="34"/>
        </w:numPr>
        <w:spacing w:before="40" w:after="40" w:line="276" w:lineRule="auto"/>
        <w:ind w:left="867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t xml:space="preserve">Арабский фонд </w:t>
      </w:r>
      <w:proofErr w:type="spellStart"/>
      <w:r w:rsidRPr="00693038">
        <w:rPr>
          <w:rFonts w:ascii="HeliosC" w:hAnsi="HeliosC"/>
          <w:color w:val="0F243E" w:themeColor="text2" w:themeShade="80"/>
          <w:sz w:val="18"/>
          <w:szCs w:val="18"/>
        </w:rPr>
        <w:t>Mubadala</w:t>
      </w:r>
      <w:proofErr w:type="spellEnd"/>
      <w:r w:rsidRPr="00693038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купил </w:t>
      </w:r>
      <w:r w:rsidRPr="00693038">
        <w:rPr>
          <w:rFonts w:ascii="HeliosC" w:hAnsi="HeliosC"/>
          <w:color w:val="0F243E" w:themeColor="text2" w:themeShade="80"/>
          <w:sz w:val="18"/>
          <w:szCs w:val="18"/>
        </w:rPr>
        <w:t>49%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в торговом комплексе Галерея в Санкт -Петербурге. Сумма сделки оценивается </w:t>
      </w:r>
      <w:r w:rsidR="00DA5A18" w:rsidRPr="00B62DBC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A32936">
        <w:rPr>
          <w:rFonts w:ascii="HeliosC" w:hAnsi="HeliosC"/>
          <w:color w:val="0F243E" w:themeColor="text2" w:themeShade="80"/>
          <w:sz w:val="18"/>
          <w:szCs w:val="18"/>
        </w:rPr>
        <w:t>600 млн</w:t>
      </w:r>
      <w:r w:rsidR="00DA5A18">
        <w:rPr>
          <w:rFonts w:ascii="HeliosC" w:hAnsi="HeliosC"/>
          <w:color w:val="0F243E" w:themeColor="text2" w:themeShade="80"/>
          <w:sz w:val="18"/>
          <w:szCs w:val="18"/>
        </w:rPr>
        <w:t>.</w:t>
      </w:r>
    </w:p>
    <w:p w14:paraId="2776853D" w14:textId="794DE09C" w:rsidR="0017633B" w:rsidRDefault="00D22568" w:rsidP="001E43FA">
      <w:pPr>
        <w:pStyle w:val="af6"/>
        <w:keepNext/>
        <w:numPr>
          <w:ilvl w:val="1"/>
          <w:numId w:val="34"/>
        </w:numPr>
        <w:spacing w:before="40" w:after="40" w:line="276" w:lineRule="auto"/>
        <w:ind w:left="867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t xml:space="preserve">Инвестиционная компания приобрела офисную часть МФК </w:t>
      </w:r>
      <w:r>
        <w:rPr>
          <w:rFonts w:ascii="HeliosC" w:hAnsi="HeliosC"/>
          <w:color w:val="0F243E" w:themeColor="text2" w:themeShade="80"/>
          <w:sz w:val="18"/>
          <w:szCs w:val="18"/>
          <w:lang w:val="en-US"/>
        </w:rPr>
        <w:t>Neva</w:t>
      </w:r>
      <w:r w:rsidRPr="00D22568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>
        <w:rPr>
          <w:rFonts w:ascii="HeliosC" w:hAnsi="HeliosC"/>
          <w:color w:val="0F243E" w:themeColor="text2" w:themeShade="80"/>
          <w:sz w:val="18"/>
          <w:szCs w:val="18"/>
          <w:lang w:val="en-US"/>
        </w:rPr>
        <w:t>Towers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(около 60 тыс. кв. м). Сумма сделки оценивается примерно в </w:t>
      </w:r>
      <w:r w:rsidRPr="00B62DBC">
        <w:rPr>
          <w:rFonts w:ascii="HeliosC" w:hAnsi="HeliosC"/>
          <w:color w:val="0F243E" w:themeColor="text2" w:themeShade="80"/>
          <w:sz w:val="18"/>
          <w:szCs w:val="18"/>
        </w:rPr>
        <w:t>$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254 млн. </w:t>
      </w:r>
    </w:p>
    <w:p w14:paraId="3BAEB02A" w14:textId="52FA8D39" w:rsidR="004B546C" w:rsidRPr="001E43FA" w:rsidRDefault="00045130" w:rsidP="001E43FA">
      <w:pPr>
        <w:pStyle w:val="af6"/>
        <w:keepNext/>
        <w:numPr>
          <w:ilvl w:val="1"/>
          <w:numId w:val="34"/>
        </w:numPr>
        <w:spacing w:before="40" w:after="40" w:line="276" w:lineRule="auto"/>
        <w:ind w:left="867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t xml:space="preserve">Компания </w:t>
      </w:r>
      <w:r w:rsidR="003E46CE" w:rsidRPr="003E46CE">
        <w:rPr>
          <w:rFonts w:ascii="HeliosC" w:hAnsi="HeliosC"/>
          <w:color w:val="0F243E" w:themeColor="text2" w:themeShade="80"/>
          <w:sz w:val="18"/>
          <w:szCs w:val="18"/>
        </w:rPr>
        <w:t xml:space="preserve">IHI </w:t>
      </w:r>
      <w:proofErr w:type="spellStart"/>
      <w:r w:rsidR="003E46CE" w:rsidRPr="003E46CE">
        <w:rPr>
          <w:rFonts w:ascii="HeliosC" w:hAnsi="HeliosC"/>
          <w:color w:val="0F243E" w:themeColor="text2" w:themeShade="80"/>
          <w:sz w:val="18"/>
          <w:szCs w:val="18"/>
        </w:rPr>
        <w:t>Plc</w:t>
      </w:r>
      <w:proofErr w:type="spellEnd"/>
      <w:r w:rsidR="003E46CE" w:rsidRPr="00045130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3E46CE">
        <w:rPr>
          <w:rFonts w:ascii="HeliosC" w:hAnsi="HeliosC"/>
          <w:color w:val="0F243E" w:themeColor="text2" w:themeShade="80"/>
          <w:sz w:val="18"/>
          <w:szCs w:val="18"/>
        </w:rPr>
        <w:t>(</w:t>
      </w:r>
      <w:proofErr w:type="spellStart"/>
      <w:r w:rsidRPr="00045130">
        <w:rPr>
          <w:rFonts w:ascii="HeliosC" w:hAnsi="HeliosC"/>
          <w:color w:val="0F243E" w:themeColor="text2" w:themeShade="80"/>
          <w:sz w:val="18"/>
          <w:szCs w:val="18"/>
        </w:rPr>
        <w:t>Corinthia</w:t>
      </w:r>
      <w:proofErr w:type="spellEnd"/>
      <w:r w:rsidRPr="00045130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proofErr w:type="spellStart"/>
      <w:r w:rsidRPr="00045130">
        <w:rPr>
          <w:rFonts w:ascii="HeliosC" w:hAnsi="HeliosC"/>
          <w:color w:val="0F243E" w:themeColor="text2" w:themeShade="80"/>
          <w:sz w:val="18"/>
          <w:szCs w:val="18"/>
        </w:rPr>
        <w:t>Hotels</w:t>
      </w:r>
      <w:proofErr w:type="spellEnd"/>
      <w:r w:rsidRPr="00045130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proofErr w:type="spellStart"/>
      <w:r w:rsidRPr="00045130">
        <w:rPr>
          <w:rFonts w:ascii="HeliosC" w:hAnsi="HeliosC"/>
          <w:color w:val="0F243E" w:themeColor="text2" w:themeShade="80"/>
          <w:sz w:val="18"/>
          <w:szCs w:val="18"/>
        </w:rPr>
        <w:t>Group</w:t>
      </w:r>
      <w:proofErr w:type="spellEnd"/>
      <w:r w:rsidR="003E46CE">
        <w:rPr>
          <w:rFonts w:ascii="HeliosC" w:hAnsi="HeliosC"/>
          <w:color w:val="0F243E" w:themeColor="text2" w:themeShade="80"/>
          <w:sz w:val="18"/>
          <w:szCs w:val="18"/>
        </w:rPr>
        <w:t>)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приобрела </w:t>
      </w:r>
      <w:r w:rsidR="003E46CE">
        <w:rPr>
          <w:rFonts w:ascii="HeliosC" w:hAnsi="HeliosC"/>
          <w:color w:val="0F243E" w:themeColor="text2" w:themeShade="80"/>
          <w:sz w:val="18"/>
          <w:szCs w:val="18"/>
        </w:rPr>
        <w:t xml:space="preserve">объект гостиничного сегмента - </w:t>
      </w:r>
      <w:r w:rsidRPr="00045130">
        <w:rPr>
          <w:rFonts w:ascii="HeliosC" w:hAnsi="HeliosC"/>
          <w:color w:val="0F243E" w:themeColor="text2" w:themeShade="80"/>
          <w:sz w:val="18"/>
          <w:szCs w:val="18"/>
        </w:rPr>
        <w:t>Тверская Люкс</w:t>
      </w:r>
      <w:r w:rsidR="003E46CE">
        <w:rPr>
          <w:rFonts w:ascii="HeliosC" w:hAnsi="HeliosC"/>
          <w:color w:val="0F243E" w:themeColor="text2" w:themeShade="80"/>
          <w:sz w:val="18"/>
          <w:szCs w:val="18"/>
        </w:rPr>
        <w:t xml:space="preserve">. Стоимость сделки могла составить около </w:t>
      </w:r>
      <w:r w:rsidR="003E46CE" w:rsidRPr="00B62DBC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3E46CE">
        <w:rPr>
          <w:rFonts w:ascii="HeliosC" w:hAnsi="HeliosC"/>
          <w:color w:val="0F243E" w:themeColor="text2" w:themeShade="80"/>
          <w:sz w:val="18"/>
          <w:szCs w:val="18"/>
        </w:rPr>
        <w:t>90 млн.</w:t>
      </w:r>
    </w:p>
    <w:p w14:paraId="6922C328" w14:textId="5F185D0E" w:rsidR="000A3E09" w:rsidRDefault="00A32936" w:rsidP="00046DB5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t>По итогам 2019 г. доля</w:t>
      </w:r>
      <w:r w:rsidR="000A3E09">
        <w:rPr>
          <w:rFonts w:ascii="HeliosC" w:hAnsi="HeliosC"/>
          <w:color w:val="0F243E" w:themeColor="text2" w:themeShade="80"/>
          <w:sz w:val="18"/>
          <w:szCs w:val="18"/>
        </w:rPr>
        <w:t xml:space="preserve"> иностранных представителей </w:t>
      </w:r>
      <w:r>
        <w:rPr>
          <w:rFonts w:ascii="HeliosC" w:hAnsi="HeliosC"/>
          <w:color w:val="0F243E" w:themeColor="text2" w:themeShade="80"/>
          <w:sz w:val="18"/>
          <w:szCs w:val="18"/>
        </w:rPr>
        <w:t>идентична показателю 2018 г.</w:t>
      </w:r>
      <w:r w:rsidR="000A3E09">
        <w:rPr>
          <w:rFonts w:ascii="HeliosC" w:hAnsi="HeliosC"/>
          <w:color w:val="0F243E" w:themeColor="text2" w:themeShade="80"/>
          <w:sz w:val="18"/>
          <w:szCs w:val="18"/>
        </w:rPr>
        <w:t xml:space="preserve"> – </w:t>
      </w:r>
      <w:r>
        <w:rPr>
          <w:rFonts w:ascii="HeliosC" w:hAnsi="HeliosC"/>
          <w:color w:val="0F243E" w:themeColor="text2" w:themeShade="80"/>
          <w:sz w:val="18"/>
          <w:szCs w:val="18"/>
        </w:rPr>
        <w:t>32</w:t>
      </w:r>
      <w:r w:rsidR="000A3E09">
        <w:rPr>
          <w:rFonts w:ascii="HeliosC" w:hAnsi="HeliosC"/>
          <w:color w:val="0F243E" w:themeColor="text2" w:themeShade="80"/>
          <w:sz w:val="18"/>
          <w:szCs w:val="18"/>
        </w:rPr>
        <w:t xml:space="preserve">% от общего объема, что в абсолютном выражении составило </w:t>
      </w:r>
      <w:r w:rsidR="000A3E09" w:rsidRPr="00064760">
        <w:rPr>
          <w:rFonts w:ascii="HeliosC" w:hAnsi="HeliosC"/>
          <w:color w:val="0F243E" w:themeColor="text2" w:themeShade="80"/>
          <w:sz w:val="18"/>
          <w:szCs w:val="18"/>
        </w:rPr>
        <w:t>$</w:t>
      </w:r>
      <w:r>
        <w:rPr>
          <w:rFonts w:ascii="HeliosC" w:hAnsi="HeliosC"/>
          <w:color w:val="0F243E" w:themeColor="text2" w:themeShade="80"/>
          <w:sz w:val="18"/>
          <w:szCs w:val="18"/>
        </w:rPr>
        <w:t>931 млн</w:t>
      </w:r>
      <w:r w:rsidR="005C7C74">
        <w:rPr>
          <w:rFonts w:ascii="HeliosC" w:hAnsi="HeliosC"/>
          <w:color w:val="0F243E" w:themeColor="text2" w:themeShade="80"/>
          <w:sz w:val="18"/>
          <w:szCs w:val="18"/>
        </w:rPr>
        <w:t>.</w:t>
      </w:r>
      <w:r w:rsidR="00D577D1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5C7C74">
        <w:rPr>
          <w:rFonts w:ascii="HeliosC" w:hAnsi="HeliosC"/>
          <w:color w:val="0F243E" w:themeColor="text2" w:themeShade="80"/>
          <w:sz w:val="18"/>
          <w:szCs w:val="18"/>
        </w:rPr>
        <w:t>О</w:t>
      </w:r>
      <w:r w:rsidR="00D577D1">
        <w:rPr>
          <w:rFonts w:ascii="HeliosC" w:hAnsi="HeliosC"/>
          <w:color w:val="0F243E" w:themeColor="text2" w:themeShade="80"/>
          <w:sz w:val="18"/>
          <w:szCs w:val="18"/>
        </w:rPr>
        <w:t>днако отмети</w:t>
      </w:r>
      <w:r w:rsidR="005C7C74">
        <w:rPr>
          <w:rFonts w:ascii="HeliosC" w:hAnsi="HeliosC"/>
          <w:color w:val="0F243E" w:themeColor="text2" w:themeShade="80"/>
          <w:sz w:val="18"/>
          <w:szCs w:val="18"/>
        </w:rPr>
        <w:t>м</w:t>
      </w:r>
      <w:r w:rsidR="00D577D1">
        <w:rPr>
          <w:rFonts w:ascii="HeliosC" w:hAnsi="HeliosC"/>
          <w:color w:val="0F243E" w:themeColor="text2" w:themeShade="80"/>
          <w:sz w:val="18"/>
          <w:szCs w:val="18"/>
        </w:rPr>
        <w:t xml:space="preserve">, что </w:t>
      </w:r>
      <w:r>
        <w:rPr>
          <w:rFonts w:ascii="HeliosC" w:hAnsi="HeliosC"/>
          <w:color w:val="0F243E" w:themeColor="text2" w:themeShade="80"/>
          <w:sz w:val="18"/>
          <w:szCs w:val="18"/>
        </w:rPr>
        <w:t>7</w:t>
      </w:r>
      <w:r w:rsidR="005C7C74">
        <w:rPr>
          <w:rFonts w:ascii="HeliosC" w:hAnsi="HeliosC"/>
          <w:color w:val="0F243E" w:themeColor="text2" w:themeShade="80"/>
          <w:sz w:val="18"/>
          <w:szCs w:val="18"/>
        </w:rPr>
        <w:t>0</w:t>
      </w:r>
      <w:r w:rsidR="00D577D1">
        <w:rPr>
          <w:rFonts w:ascii="HeliosC" w:hAnsi="HeliosC"/>
          <w:color w:val="0F243E" w:themeColor="text2" w:themeShade="80"/>
          <w:sz w:val="18"/>
          <w:szCs w:val="18"/>
        </w:rPr>
        <w:t xml:space="preserve">% было сформировано одной крупной сделкой. </w:t>
      </w:r>
      <w:r w:rsidR="005C7C74">
        <w:rPr>
          <w:rFonts w:ascii="HeliosC" w:hAnsi="HeliosC"/>
          <w:color w:val="0F243E" w:themeColor="text2" w:themeShade="80"/>
          <w:sz w:val="18"/>
          <w:szCs w:val="18"/>
        </w:rPr>
        <w:t xml:space="preserve">– арабский инвестиционный фонд </w:t>
      </w:r>
      <w:proofErr w:type="spellStart"/>
      <w:r w:rsidR="005C7C74" w:rsidRPr="005C7C74">
        <w:rPr>
          <w:rFonts w:ascii="HeliosC" w:hAnsi="HeliosC"/>
          <w:color w:val="0F243E" w:themeColor="text2" w:themeShade="80"/>
          <w:sz w:val="18"/>
          <w:szCs w:val="18"/>
        </w:rPr>
        <w:t>Mubadala</w:t>
      </w:r>
      <w:proofErr w:type="spellEnd"/>
      <w:r w:rsidR="005C7C74" w:rsidRPr="005C7C74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5C7C74">
        <w:rPr>
          <w:rFonts w:ascii="HeliosC" w:hAnsi="HeliosC"/>
          <w:color w:val="0F243E" w:themeColor="text2" w:themeShade="80"/>
          <w:sz w:val="18"/>
          <w:szCs w:val="18"/>
        </w:rPr>
        <w:t xml:space="preserve">выкупил 49% в торговом центре Галерея. </w:t>
      </w:r>
      <w:r w:rsidR="00D577D1">
        <w:rPr>
          <w:rFonts w:ascii="HeliosC" w:hAnsi="HeliosC"/>
          <w:color w:val="0F243E" w:themeColor="text2" w:themeShade="80"/>
          <w:sz w:val="18"/>
          <w:szCs w:val="18"/>
        </w:rPr>
        <w:t xml:space="preserve">Напомним, что в 2018 г. показатель был на </w:t>
      </w:r>
      <w:r>
        <w:rPr>
          <w:rFonts w:ascii="HeliosC" w:hAnsi="HeliosC"/>
          <w:color w:val="0F243E" w:themeColor="text2" w:themeShade="80"/>
          <w:sz w:val="18"/>
          <w:szCs w:val="18"/>
        </w:rPr>
        <w:t>3</w:t>
      </w:r>
      <w:r w:rsidR="00D577D1">
        <w:rPr>
          <w:rFonts w:ascii="HeliosC" w:hAnsi="HeliosC"/>
          <w:color w:val="0F243E" w:themeColor="text2" w:themeShade="80"/>
          <w:sz w:val="18"/>
          <w:szCs w:val="18"/>
        </w:rPr>
        <w:t xml:space="preserve">% меньше – </w:t>
      </w:r>
      <w:r w:rsidR="00D577D1" w:rsidRPr="00064760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D577D1">
        <w:rPr>
          <w:rFonts w:ascii="HeliosC" w:hAnsi="HeliosC"/>
          <w:color w:val="0F243E" w:themeColor="text2" w:themeShade="80"/>
          <w:sz w:val="18"/>
          <w:szCs w:val="18"/>
        </w:rPr>
        <w:t xml:space="preserve">959 млн. </w:t>
      </w:r>
    </w:p>
    <w:p w14:paraId="677ACA6C" w14:textId="796BE081" w:rsidR="00B34B32" w:rsidRPr="006D23EE" w:rsidRDefault="002F3BE0" w:rsidP="006D23EE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t xml:space="preserve">Доля российских инвесторов </w:t>
      </w:r>
      <w:r w:rsidR="0071099F">
        <w:rPr>
          <w:rFonts w:ascii="HeliosC" w:hAnsi="HeliosC"/>
          <w:color w:val="0F243E" w:themeColor="text2" w:themeShade="80"/>
          <w:sz w:val="18"/>
          <w:szCs w:val="18"/>
        </w:rPr>
        <w:t xml:space="preserve">составила </w:t>
      </w:r>
      <w:r w:rsidR="00A32936">
        <w:rPr>
          <w:rFonts w:ascii="HeliosC" w:hAnsi="HeliosC"/>
          <w:color w:val="0F243E" w:themeColor="text2" w:themeShade="80"/>
          <w:sz w:val="18"/>
          <w:szCs w:val="18"/>
        </w:rPr>
        <w:t>68</w:t>
      </w:r>
      <w:r w:rsidR="0071099F">
        <w:rPr>
          <w:rFonts w:ascii="HeliosC" w:hAnsi="HeliosC"/>
          <w:color w:val="0F243E" w:themeColor="text2" w:themeShade="80"/>
          <w:sz w:val="18"/>
          <w:szCs w:val="18"/>
        </w:rPr>
        <w:t>% от общего объема</w:t>
      </w:r>
      <w:r w:rsidR="00CB1516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CA0DA4">
        <w:rPr>
          <w:rFonts w:ascii="HeliosC" w:hAnsi="HeliosC"/>
          <w:color w:val="0F243E" w:themeColor="text2" w:themeShade="80"/>
          <w:sz w:val="18"/>
          <w:szCs w:val="18"/>
        </w:rPr>
        <w:t>(</w:t>
      </w:r>
      <w:r w:rsidR="00C64994" w:rsidRPr="00064760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C64994">
        <w:rPr>
          <w:rFonts w:ascii="HeliosC" w:hAnsi="HeliosC"/>
          <w:color w:val="0F243E" w:themeColor="text2" w:themeShade="80"/>
          <w:sz w:val="18"/>
          <w:szCs w:val="18"/>
        </w:rPr>
        <w:t>1,9 млрд</w:t>
      </w:r>
      <w:r w:rsidR="00CA0DA4">
        <w:rPr>
          <w:rFonts w:ascii="HeliosC" w:hAnsi="HeliosC"/>
          <w:color w:val="0F243E" w:themeColor="text2" w:themeShade="80"/>
          <w:sz w:val="18"/>
          <w:szCs w:val="18"/>
        </w:rPr>
        <w:t>)</w:t>
      </w:r>
      <w:r w:rsidR="00C64994">
        <w:rPr>
          <w:rFonts w:ascii="HeliosC" w:hAnsi="HeliosC"/>
          <w:color w:val="0F243E" w:themeColor="text2" w:themeShade="80"/>
          <w:sz w:val="18"/>
          <w:szCs w:val="18"/>
        </w:rPr>
        <w:t xml:space="preserve">, что на 6% меньше показателя 2018 г. – </w:t>
      </w:r>
      <w:r w:rsidR="00C64994" w:rsidRPr="00064760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C64994">
        <w:rPr>
          <w:rFonts w:ascii="HeliosC" w:hAnsi="HeliosC"/>
          <w:color w:val="0F243E" w:themeColor="text2" w:themeShade="80"/>
          <w:sz w:val="18"/>
          <w:szCs w:val="18"/>
        </w:rPr>
        <w:t xml:space="preserve">2 млрд. </w:t>
      </w:r>
    </w:p>
    <w:p w14:paraId="2E89B721" w14:textId="77777777" w:rsidR="006D23EE" w:rsidRPr="00947CC0" w:rsidRDefault="006D23EE" w:rsidP="005D7F35">
      <w:pPr>
        <w:keepNext/>
        <w:spacing w:before="120" w:after="80" w:line="276" w:lineRule="auto"/>
        <w:jc w:val="center"/>
        <w:rPr>
          <w:rFonts w:ascii="HeliosC" w:hAnsi="HeliosC"/>
          <w:b/>
          <w:color w:val="4F81BD" w:themeColor="accent1"/>
          <w:sz w:val="19"/>
          <w:szCs w:val="19"/>
          <w:lang w:val="ru-RU"/>
        </w:rPr>
      </w:pPr>
    </w:p>
    <w:p w14:paraId="50EA8840" w14:textId="77777777" w:rsidR="006D23EE" w:rsidRPr="00947CC0" w:rsidRDefault="006D23EE" w:rsidP="005D7F35">
      <w:pPr>
        <w:keepNext/>
        <w:spacing w:before="120" w:after="80" w:line="276" w:lineRule="auto"/>
        <w:jc w:val="center"/>
        <w:rPr>
          <w:rFonts w:ascii="HeliosC" w:hAnsi="HeliosC"/>
          <w:b/>
          <w:color w:val="4F81BD" w:themeColor="accent1"/>
          <w:sz w:val="19"/>
          <w:szCs w:val="19"/>
          <w:lang w:val="ru-RU"/>
        </w:rPr>
      </w:pPr>
    </w:p>
    <w:p w14:paraId="7097F5D9" w14:textId="77777777" w:rsidR="006D23EE" w:rsidRPr="00947CC0" w:rsidRDefault="006D23EE" w:rsidP="005D7F35">
      <w:pPr>
        <w:keepNext/>
        <w:spacing w:before="120" w:after="80" w:line="276" w:lineRule="auto"/>
        <w:jc w:val="center"/>
        <w:rPr>
          <w:rFonts w:ascii="HeliosC" w:hAnsi="HeliosC"/>
          <w:b/>
          <w:color w:val="4F81BD" w:themeColor="accent1"/>
          <w:sz w:val="19"/>
          <w:szCs w:val="19"/>
          <w:lang w:val="ru-RU"/>
        </w:rPr>
      </w:pPr>
    </w:p>
    <w:p w14:paraId="1D32A847" w14:textId="77777777" w:rsidR="006D23EE" w:rsidRPr="00947CC0" w:rsidRDefault="006D23EE" w:rsidP="005D7F35">
      <w:pPr>
        <w:keepNext/>
        <w:spacing w:before="120" w:after="80" w:line="276" w:lineRule="auto"/>
        <w:jc w:val="center"/>
        <w:rPr>
          <w:rFonts w:ascii="HeliosC" w:hAnsi="HeliosC"/>
          <w:b/>
          <w:color w:val="4F81BD" w:themeColor="accent1"/>
          <w:sz w:val="19"/>
          <w:szCs w:val="19"/>
          <w:lang w:val="ru-RU"/>
        </w:rPr>
      </w:pPr>
    </w:p>
    <w:p w14:paraId="192653BE" w14:textId="77777777" w:rsidR="006D23EE" w:rsidRPr="00947CC0" w:rsidRDefault="006D23EE" w:rsidP="005D7F35">
      <w:pPr>
        <w:keepNext/>
        <w:spacing w:before="120" w:after="80" w:line="276" w:lineRule="auto"/>
        <w:jc w:val="center"/>
        <w:rPr>
          <w:rFonts w:ascii="HeliosC" w:hAnsi="HeliosC"/>
          <w:b/>
          <w:color w:val="4F81BD" w:themeColor="accent1"/>
          <w:sz w:val="19"/>
          <w:szCs w:val="19"/>
          <w:lang w:val="ru-RU"/>
        </w:rPr>
      </w:pPr>
    </w:p>
    <w:p w14:paraId="0FB5A7C0" w14:textId="77777777" w:rsidR="006D23EE" w:rsidRPr="00947CC0" w:rsidRDefault="006D23EE" w:rsidP="005D7F35">
      <w:pPr>
        <w:keepNext/>
        <w:spacing w:before="120" w:after="80" w:line="276" w:lineRule="auto"/>
        <w:jc w:val="center"/>
        <w:rPr>
          <w:rFonts w:ascii="HeliosC" w:hAnsi="HeliosC"/>
          <w:b/>
          <w:color w:val="4F81BD" w:themeColor="accent1"/>
          <w:sz w:val="19"/>
          <w:szCs w:val="19"/>
          <w:lang w:val="ru-RU"/>
        </w:rPr>
      </w:pPr>
    </w:p>
    <w:p w14:paraId="2B60DE3F" w14:textId="77777777" w:rsidR="006D23EE" w:rsidRPr="00947CC0" w:rsidRDefault="006D23EE" w:rsidP="005D7F35">
      <w:pPr>
        <w:keepNext/>
        <w:spacing w:before="120" w:after="80" w:line="276" w:lineRule="auto"/>
        <w:jc w:val="center"/>
        <w:rPr>
          <w:rFonts w:ascii="HeliosC" w:hAnsi="HeliosC"/>
          <w:b/>
          <w:color w:val="4F81BD" w:themeColor="accent1"/>
          <w:sz w:val="19"/>
          <w:szCs w:val="19"/>
          <w:lang w:val="ru-RU"/>
        </w:rPr>
      </w:pPr>
    </w:p>
    <w:p w14:paraId="670D6C28" w14:textId="46F11FE1" w:rsidR="00046DB5" w:rsidRPr="005D7F35" w:rsidRDefault="00046DB5" w:rsidP="005D7F35">
      <w:pPr>
        <w:keepNext/>
        <w:spacing w:before="120" w:after="80" w:line="276" w:lineRule="auto"/>
        <w:jc w:val="center"/>
        <w:rPr>
          <w:rFonts w:ascii="HeliosC" w:hAnsi="HeliosC"/>
          <w:b/>
          <w:color w:val="4F81BD" w:themeColor="accent1"/>
          <w:sz w:val="19"/>
          <w:szCs w:val="19"/>
        </w:rPr>
      </w:pPr>
      <w:proofErr w:type="spellStart"/>
      <w:r w:rsidRPr="005D7F35">
        <w:rPr>
          <w:rFonts w:ascii="HeliosC" w:hAnsi="HeliosC"/>
          <w:b/>
          <w:color w:val="4F81BD" w:themeColor="accent1"/>
          <w:sz w:val="19"/>
          <w:szCs w:val="19"/>
        </w:rPr>
        <w:t>Структура</w:t>
      </w:r>
      <w:proofErr w:type="spellEnd"/>
      <w:r w:rsidRPr="005D7F35">
        <w:rPr>
          <w:rFonts w:ascii="HeliosC" w:hAnsi="HeliosC"/>
          <w:b/>
          <w:color w:val="4F81BD" w:themeColor="accent1"/>
          <w:sz w:val="19"/>
          <w:szCs w:val="19"/>
        </w:rPr>
        <w:t xml:space="preserve"> </w:t>
      </w:r>
      <w:proofErr w:type="spellStart"/>
      <w:r w:rsidRPr="005D7F35">
        <w:rPr>
          <w:rFonts w:ascii="HeliosC" w:hAnsi="HeliosC"/>
          <w:b/>
          <w:color w:val="4F81BD" w:themeColor="accent1"/>
          <w:sz w:val="19"/>
          <w:szCs w:val="19"/>
        </w:rPr>
        <w:t>по</w:t>
      </w:r>
      <w:proofErr w:type="spellEnd"/>
      <w:r w:rsidRPr="005D7F35">
        <w:rPr>
          <w:rFonts w:ascii="HeliosC" w:hAnsi="HeliosC"/>
          <w:b/>
          <w:color w:val="4F81BD" w:themeColor="accent1"/>
          <w:sz w:val="19"/>
          <w:szCs w:val="19"/>
        </w:rPr>
        <w:t xml:space="preserve"> </w:t>
      </w:r>
      <w:proofErr w:type="spellStart"/>
      <w:r w:rsidRPr="005D7F35">
        <w:rPr>
          <w:rFonts w:ascii="HeliosC" w:hAnsi="HeliosC"/>
          <w:b/>
          <w:color w:val="4F81BD" w:themeColor="accent1"/>
          <w:sz w:val="19"/>
          <w:szCs w:val="19"/>
        </w:rPr>
        <w:t>стране</w:t>
      </w:r>
      <w:proofErr w:type="spellEnd"/>
      <w:r w:rsidRPr="005D7F35">
        <w:rPr>
          <w:rFonts w:ascii="HeliosC" w:hAnsi="HeliosC"/>
          <w:b/>
          <w:color w:val="4F81BD" w:themeColor="accent1"/>
          <w:sz w:val="19"/>
          <w:szCs w:val="19"/>
        </w:rPr>
        <w:t xml:space="preserve"> </w:t>
      </w:r>
      <w:proofErr w:type="spellStart"/>
      <w:r w:rsidRPr="005D7F35">
        <w:rPr>
          <w:rFonts w:ascii="HeliosC" w:hAnsi="HeliosC"/>
          <w:b/>
          <w:color w:val="4F81BD" w:themeColor="accent1"/>
          <w:sz w:val="19"/>
          <w:szCs w:val="19"/>
        </w:rPr>
        <w:t>происхождения</w:t>
      </w:r>
      <w:proofErr w:type="spellEnd"/>
    </w:p>
    <w:p w14:paraId="6D135896" w14:textId="43EC185E" w:rsidR="001A47D3" w:rsidRPr="00526F11" w:rsidRDefault="00587996" w:rsidP="00526F11">
      <w:pPr>
        <w:pStyle w:val="af6"/>
        <w:keepNext/>
        <w:spacing w:before="120" w:after="80" w:line="276" w:lineRule="auto"/>
        <w:jc w:val="center"/>
        <w:rPr>
          <w:rFonts w:ascii="HeliosC" w:eastAsiaTheme="minorHAnsi" w:hAnsi="HeliosC" w:cstheme="minorBidi"/>
          <w:color w:val="0F243E" w:themeColor="text2" w:themeShade="80"/>
          <w:lang w:eastAsia="en-US"/>
        </w:rPr>
      </w:pPr>
      <w:r w:rsidRPr="00587996">
        <w:rPr>
          <w:noProof/>
        </w:rPr>
        <w:drawing>
          <wp:inline distT="0" distB="0" distL="0" distR="0" wp14:anchorId="48BE39E6" wp14:editId="6F0AF637">
            <wp:extent cx="2260396" cy="2328641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43" cy="238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2BD72" w14:textId="27B45CA8" w:rsidR="002016FC" w:rsidRPr="00B34B32" w:rsidRDefault="003F19C4" w:rsidP="002016FC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t xml:space="preserve">Представители инвестиционно-финансовых организаций приобрели коммерческую недвижимость на сумму </w:t>
      </w:r>
      <w:r w:rsidRPr="00C87466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A32936">
        <w:rPr>
          <w:rFonts w:ascii="HeliosC" w:hAnsi="HeliosC"/>
          <w:color w:val="0F243E" w:themeColor="text2" w:themeShade="80"/>
          <w:sz w:val="18"/>
          <w:szCs w:val="18"/>
        </w:rPr>
        <w:t>1,4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млрд (</w:t>
      </w:r>
      <w:r w:rsidR="00A32936">
        <w:rPr>
          <w:rFonts w:ascii="HeliosC" w:hAnsi="HeliosC"/>
          <w:color w:val="0F243E" w:themeColor="text2" w:themeShade="80"/>
          <w:sz w:val="18"/>
          <w:szCs w:val="18"/>
        </w:rPr>
        <w:t>51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% от общего объема), что на </w:t>
      </w:r>
      <w:r w:rsidR="00A32936">
        <w:rPr>
          <w:rFonts w:ascii="HeliosC" w:hAnsi="HeliosC"/>
          <w:color w:val="0F243E" w:themeColor="text2" w:themeShade="80"/>
          <w:sz w:val="18"/>
          <w:szCs w:val="18"/>
        </w:rPr>
        <w:t>9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% </w:t>
      </w:r>
      <w:r w:rsidR="002016FC">
        <w:rPr>
          <w:rFonts w:ascii="HeliosC" w:hAnsi="HeliosC"/>
          <w:color w:val="0F243E" w:themeColor="text2" w:themeShade="80"/>
          <w:sz w:val="18"/>
          <w:szCs w:val="18"/>
        </w:rPr>
        <w:t>меньше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показателя 2018 г. (</w:t>
      </w:r>
      <w:r w:rsidRPr="00C87466">
        <w:rPr>
          <w:rFonts w:ascii="HeliosC" w:hAnsi="HeliosC"/>
          <w:color w:val="0F243E" w:themeColor="text2" w:themeShade="80"/>
          <w:sz w:val="18"/>
          <w:szCs w:val="18"/>
        </w:rPr>
        <w:t>$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1,6 млрд). Объем сделок девелоперских компаний увеличилась почти в 2 раза и составила </w:t>
      </w:r>
      <w:r w:rsidRPr="00C87466">
        <w:rPr>
          <w:rFonts w:ascii="HeliosC" w:hAnsi="HeliosC"/>
          <w:color w:val="0F243E" w:themeColor="text2" w:themeShade="80"/>
          <w:sz w:val="18"/>
          <w:szCs w:val="18"/>
        </w:rPr>
        <w:t>$</w:t>
      </w:r>
      <w:r>
        <w:rPr>
          <w:rFonts w:ascii="HeliosC" w:hAnsi="HeliosC"/>
          <w:color w:val="0F243E" w:themeColor="text2" w:themeShade="80"/>
          <w:sz w:val="18"/>
          <w:szCs w:val="18"/>
        </w:rPr>
        <w:t>715 млн.</w:t>
      </w:r>
      <w:r w:rsidRPr="003F19C4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</w:p>
    <w:p w14:paraId="67182E65" w14:textId="113CF9D3" w:rsidR="00365EFA" w:rsidRPr="00365EFA" w:rsidRDefault="00365EFA" w:rsidP="00365EFA">
      <w:pPr>
        <w:pStyle w:val="af6"/>
        <w:keepNext/>
        <w:spacing w:before="120" w:after="80" w:line="276" w:lineRule="auto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EB60FD">
        <w:rPr>
          <w:rFonts w:ascii="HeliosC" w:hAnsi="HeliosC"/>
          <w:b/>
          <w:color w:val="4F81BD" w:themeColor="accent1"/>
          <w:sz w:val="19"/>
          <w:szCs w:val="19"/>
        </w:rPr>
        <w:t>Структура по профилю инвестора</w:t>
      </w:r>
    </w:p>
    <w:p w14:paraId="2E559D8F" w14:textId="20FCC6CD" w:rsidR="004C4497" w:rsidRDefault="005F4511" w:rsidP="00426BF4">
      <w:pPr>
        <w:pStyle w:val="af6"/>
        <w:keepNext/>
        <w:spacing w:after="80" w:line="276" w:lineRule="auto"/>
        <w:ind w:left="357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5F4511">
        <w:rPr>
          <w:noProof/>
        </w:rPr>
        <w:drawing>
          <wp:inline distT="0" distB="0" distL="0" distR="0" wp14:anchorId="724C473C" wp14:editId="129489FA">
            <wp:extent cx="3057424" cy="1985749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60" cy="199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4D5C6" w14:textId="38D1E3F0" w:rsidR="00426BF4" w:rsidRPr="00F40989" w:rsidRDefault="001438F6" w:rsidP="00F40989">
      <w:pPr>
        <w:pStyle w:val="af6"/>
        <w:keepNext/>
        <w:spacing w:after="80" w:line="276" w:lineRule="auto"/>
        <w:ind w:left="357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B817B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E6E8FC" wp14:editId="677E082C">
                <wp:simplePos x="0" y="0"/>
                <wp:positionH relativeFrom="column">
                  <wp:posOffset>-2540</wp:posOffset>
                </wp:positionH>
                <wp:positionV relativeFrom="paragraph">
                  <wp:posOffset>1659890</wp:posOffset>
                </wp:positionV>
                <wp:extent cx="1936750" cy="114300"/>
                <wp:effectExtent l="0" t="0" r="0" b="0"/>
                <wp:wrapNone/>
                <wp:docPr id="83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1143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CCD41" w14:textId="4A0DD288" w:rsidR="00532B8D" w:rsidRPr="008543EE" w:rsidRDefault="00532B8D" w:rsidP="00426BF4">
                            <w:pPr>
                              <w:ind w:left="357"/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</w:pP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Источник: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&amp;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P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 и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.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Ricci</w:t>
                            </w:r>
                          </w:p>
                          <w:p w14:paraId="61CB08BC" w14:textId="77777777" w:rsidR="00532B8D" w:rsidRPr="00B817B8" w:rsidRDefault="00532B8D" w:rsidP="001438F6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6E8FC" id="TextBox 10" o:spid="_x0000_s1029" type="#_x0000_t202" style="position:absolute;left:0;text-align:left;margin-left:-.2pt;margin-top:130.7pt;width:152.5pt;height: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" filled="f" stroked="f">
                <v:textbox>
                  <w:txbxContent>
                    <w:p w14:paraId="502CCD41" w14:textId="4A0DD288" w:rsidR="00532B8D" w:rsidRPr="008543EE" w:rsidRDefault="00532B8D" w:rsidP="00426BF4">
                      <w:pPr>
                        <w:ind w:left="357"/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</w:pP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Источник: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&amp;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P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 и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.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.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Ricci</w:t>
                      </w:r>
                    </w:p>
                    <w:p w14:paraId="61CB08BC" w14:textId="77777777" w:rsidR="00532B8D" w:rsidRPr="00B817B8" w:rsidRDefault="00532B8D" w:rsidP="001438F6">
                      <w:pPr>
                        <w:pStyle w:val="afc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EDE0EC" w14:textId="7970C24B" w:rsidR="00E62381" w:rsidRPr="00E62381" w:rsidRDefault="00E62381" w:rsidP="00426BF4">
      <w:pPr>
        <w:pStyle w:val="af6"/>
        <w:keepNext/>
        <w:numPr>
          <w:ilvl w:val="0"/>
          <w:numId w:val="22"/>
        </w:numPr>
        <w:spacing w:before="80" w:line="276" w:lineRule="auto"/>
        <w:ind w:left="351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t xml:space="preserve">Третий год подряд </w:t>
      </w:r>
      <w:r w:rsidR="00F24BEF">
        <w:rPr>
          <w:rFonts w:ascii="HeliosC" w:hAnsi="HeliosC"/>
          <w:color w:val="0F243E" w:themeColor="text2" w:themeShade="80"/>
          <w:sz w:val="18"/>
          <w:szCs w:val="18"/>
        </w:rPr>
        <w:t>торговые центры и</w:t>
      </w:r>
      <w:r w:rsidR="00E238BA">
        <w:rPr>
          <w:rFonts w:ascii="HeliosC" w:hAnsi="HeliosC"/>
          <w:color w:val="0F243E" w:themeColor="text2" w:themeShade="80"/>
          <w:sz w:val="18"/>
          <w:szCs w:val="18"/>
        </w:rPr>
        <w:t xml:space="preserve"> объекты</w:t>
      </w:r>
      <w:r w:rsidR="00F24BEF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F24BEF">
        <w:rPr>
          <w:rFonts w:ascii="HeliosC" w:hAnsi="HeliosC"/>
          <w:color w:val="0F243E" w:themeColor="text2" w:themeShade="80"/>
          <w:sz w:val="18"/>
          <w:szCs w:val="18"/>
          <w:lang w:val="en-US"/>
        </w:rPr>
        <w:t>street</w:t>
      </w:r>
      <w:r w:rsidR="00F24BEF" w:rsidRPr="00F24BEF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F24BEF">
        <w:rPr>
          <w:rFonts w:ascii="HeliosC" w:hAnsi="HeliosC"/>
          <w:color w:val="0F243E" w:themeColor="text2" w:themeShade="80"/>
          <w:sz w:val="18"/>
          <w:szCs w:val="18"/>
        </w:rPr>
        <w:t>–</w:t>
      </w:r>
      <w:r w:rsidR="00F24BEF" w:rsidRPr="00F24BEF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F24BEF">
        <w:rPr>
          <w:rFonts w:ascii="HeliosC" w:hAnsi="HeliosC"/>
          <w:color w:val="0F243E" w:themeColor="text2" w:themeShade="80"/>
          <w:sz w:val="18"/>
          <w:szCs w:val="18"/>
          <w:lang w:val="en-US"/>
        </w:rPr>
        <w:t>retail</w:t>
      </w:r>
      <w:r w:rsidR="00F24BEF" w:rsidRPr="00E238BA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E238BA">
        <w:rPr>
          <w:rFonts w:ascii="HeliosC" w:hAnsi="HeliosC"/>
          <w:color w:val="0F243E" w:themeColor="text2" w:themeShade="80"/>
          <w:sz w:val="18"/>
          <w:szCs w:val="18"/>
        </w:rPr>
        <w:t xml:space="preserve">продолжают быть привлекательными для инвесторов. 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По итогам 2019 г. объем инвестиций в </w:t>
      </w:r>
      <w:r w:rsidR="00DF2678">
        <w:rPr>
          <w:rFonts w:ascii="HeliosC" w:hAnsi="HeliosC"/>
          <w:color w:val="0F243E" w:themeColor="text2" w:themeShade="80"/>
          <w:sz w:val="18"/>
          <w:szCs w:val="18"/>
        </w:rPr>
        <w:t xml:space="preserve">торговый </w:t>
      </w:r>
      <w:r w:rsidR="009D69F3">
        <w:rPr>
          <w:rFonts w:ascii="HeliosC" w:hAnsi="HeliosC"/>
          <w:color w:val="0F243E" w:themeColor="text2" w:themeShade="80"/>
          <w:sz w:val="18"/>
          <w:szCs w:val="18"/>
        </w:rPr>
        <w:t>сегмент</w:t>
      </w:r>
      <w:r w:rsidR="00E238BA">
        <w:rPr>
          <w:rFonts w:ascii="HeliosC" w:hAnsi="HeliosC"/>
          <w:color w:val="0F243E" w:themeColor="text2" w:themeShade="80"/>
          <w:sz w:val="18"/>
          <w:szCs w:val="18"/>
        </w:rPr>
        <w:t xml:space="preserve"> составил </w:t>
      </w:r>
      <w:r w:rsidR="00E238BA" w:rsidRPr="007076A7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E238BA">
        <w:rPr>
          <w:rFonts w:ascii="HeliosC" w:hAnsi="HeliosC"/>
          <w:color w:val="0F243E" w:themeColor="text2" w:themeShade="80"/>
          <w:sz w:val="18"/>
          <w:szCs w:val="18"/>
        </w:rPr>
        <w:t>1,</w:t>
      </w:r>
      <w:r w:rsidR="00A32936">
        <w:rPr>
          <w:rFonts w:ascii="HeliosC" w:hAnsi="HeliosC"/>
          <w:color w:val="0F243E" w:themeColor="text2" w:themeShade="80"/>
          <w:sz w:val="18"/>
          <w:szCs w:val="18"/>
        </w:rPr>
        <w:t>1</w:t>
      </w:r>
      <w:r w:rsidR="00E238BA">
        <w:rPr>
          <w:rFonts w:ascii="HeliosC" w:hAnsi="HeliosC"/>
          <w:color w:val="0F243E" w:themeColor="text2" w:themeShade="80"/>
          <w:sz w:val="18"/>
          <w:szCs w:val="18"/>
        </w:rPr>
        <w:t xml:space="preserve"> млрд (4</w:t>
      </w:r>
      <w:r w:rsidR="00A32936">
        <w:rPr>
          <w:rFonts w:ascii="HeliosC" w:hAnsi="HeliosC"/>
          <w:color w:val="0F243E" w:themeColor="text2" w:themeShade="80"/>
          <w:sz w:val="18"/>
          <w:szCs w:val="18"/>
        </w:rPr>
        <w:t>0</w:t>
      </w:r>
      <w:r w:rsidR="00E238BA">
        <w:rPr>
          <w:rFonts w:ascii="HeliosC" w:hAnsi="HeliosC"/>
          <w:color w:val="0F243E" w:themeColor="text2" w:themeShade="80"/>
          <w:sz w:val="18"/>
          <w:szCs w:val="18"/>
        </w:rPr>
        <w:t xml:space="preserve">% от общего объема). </w:t>
      </w:r>
      <w:r w:rsidR="0009309D">
        <w:rPr>
          <w:rFonts w:ascii="HeliosC" w:hAnsi="HeliosC"/>
          <w:color w:val="0F243E" w:themeColor="text2" w:themeShade="80"/>
          <w:sz w:val="18"/>
          <w:szCs w:val="18"/>
        </w:rPr>
        <w:t xml:space="preserve">Показатель объема инвестиционных сделок </w:t>
      </w:r>
      <w:r w:rsidR="003866BB">
        <w:rPr>
          <w:rFonts w:ascii="HeliosC" w:hAnsi="HeliosC"/>
          <w:color w:val="0F243E" w:themeColor="text2" w:themeShade="80"/>
          <w:sz w:val="18"/>
          <w:szCs w:val="18"/>
        </w:rPr>
        <w:t>в офисный сегмент</w:t>
      </w:r>
      <w:r w:rsidR="0009309D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4A7A09">
        <w:rPr>
          <w:rFonts w:ascii="HeliosC" w:hAnsi="HeliosC"/>
          <w:color w:val="0F243E" w:themeColor="text2" w:themeShade="80"/>
          <w:sz w:val="18"/>
          <w:szCs w:val="18"/>
        </w:rPr>
        <w:t>составил</w:t>
      </w:r>
      <w:r w:rsidR="0009309D">
        <w:rPr>
          <w:rFonts w:ascii="HeliosC" w:hAnsi="HeliosC"/>
          <w:color w:val="0F243E" w:themeColor="text2" w:themeShade="80"/>
          <w:sz w:val="18"/>
          <w:szCs w:val="18"/>
        </w:rPr>
        <w:t xml:space="preserve"> 86</w:t>
      </w:r>
      <w:r w:rsidR="00C44074">
        <w:rPr>
          <w:rFonts w:ascii="HeliosC" w:hAnsi="HeliosC"/>
          <w:color w:val="0F243E" w:themeColor="text2" w:themeShade="80"/>
          <w:sz w:val="18"/>
          <w:szCs w:val="18"/>
        </w:rPr>
        <w:t>3</w:t>
      </w:r>
      <w:r w:rsidR="0009309D">
        <w:rPr>
          <w:rFonts w:ascii="HeliosC" w:hAnsi="HeliosC"/>
          <w:color w:val="0F243E" w:themeColor="text2" w:themeShade="80"/>
          <w:sz w:val="18"/>
          <w:szCs w:val="18"/>
        </w:rPr>
        <w:t xml:space="preserve"> млн., что на 2</w:t>
      </w:r>
      <w:r w:rsidR="00A32936">
        <w:rPr>
          <w:rFonts w:ascii="HeliosC" w:hAnsi="HeliosC"/>
          <w:color w:val="0F243E" w:themeColor="text2" w:themeShade="80"/>
          <w:sz w:val="18"/>
          <w:szCs w:val="18"/>
        </w:rPr>
        <w:t>1</w:t>
      </w:r>
      <w:r w:rsidR="0009309D">
        <w:rPr>
          <w:rFonts w:ascii="HeliosC" w:hAnsi="HeliosC"/>
          <w:color w:val="0F243E" w:themeColor="text2" w:themeShade="80"/>
          <w:sz w:val="18"/>
          <w:szCs w:val="18"/>
        </w:rPr>
        <w:t>% меньше результат 2018 г. (</w:t>
      </w:r>
      <w:r w:rsidR="007F1E3E" w:rsidRPr="007076A7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09309D">
        <w:rPr>
          <w:rFonts w:ascii="HeliosC" w:hAnsi="HeliosC"/>
          <w:color w:val="0F243E" w:themeColor="text2" w:themeShade="80"/>
          <w:sz w:val="18"/>
          <w:szCs w:val="18"/>
        </w:rPr>
        <w:t>1</w:t>
      </w:r>
      <w:r w:rsidR="003866BB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09309D">
        <w:rPr>
          <w:rFonts w:ascii="HeliosC" w:hAnsi="HeliosC"/>
          <w:color w:val="0F243E" w:themeColor="text2" w:themeShade="80"/>
          <w:sz w:val="18"/>
          <w:szCs w:val="18"/>
        </w:rPr>
        <w:t>млрд).</w:t>
      </w:r>
    </w:p>
    <w:p w14:paraId="1ABF924F" w14:textId="77777777" w:rsidR="00B07DDE" w:rsidRPr="00773EC4" w:rsidRDefault="00B07DDE" w:rsidP="00B07DDE">
      <w:pPr>
        <w:jc w:val="center"/>
        <w:rPr>
          <w:rFonts w:ascii="HeliosC" w:hAnsi="HeliosC"/>
          <w:b/>
          <w:color w:val="4F81BD" w:themeColor="accent1"/>
          <w:sz w:val="19"/>
          <w:szCs w:val="19"/>
          <w:lang w:val="ru-RU"/>
        </w:rPr>
      </w:pPr>
    </w:p>
    <w:p w14:paraId="11F54E85" w14:textId="77777777" w:rsidR="00B34B32" w:rsidRPr="00FE4188" w:rsidRDefault="00B34B32">
      <w:pPr>
        <w:rPr>
          <w:rFonts w:ascii="HeliosC" w:hAnsi="HeliosC"/>
          <w:b/>
          <w:color w:val="4F81BD" w:themeColor="accent1"/>
          <w:sz w:val="19"/>
          <w:szCs w:val="19"/>
          <w:lang w:val="ru-RU"/>
        </w:rPr>
      </w:pPr>
      <w:r w:rsidRPr="00FE4188">
        <w:rPr>
          <w:rFonts w:ascii="HeliosC" w:hAnsi="HeliosC"/>
          <w:b/>
          <w:color w:val="4F81BD" w:themeColor="accent1"/>
          <w:sz w:val="19"/>
          <w:szCs w:val="19"/>
          <w:lang w:val="ru-RU"/>
        </w:rPr>
        <w:br w:type="page"/>
      </w:r>
    </w:p>
    <w:p w14:paraId="5925EB41" w14:textId="4D535BCB" w:rsidR="005C77FF" w:rsidRPr="00B07DDE" w:rsidRDefault="00AC5795" w:rsidP="00B07DDE">
      <w:pPr>
        <w:jc w:val="center"/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</w:pPr>
      <w:proofErr w:type="spellStart"/>
      <w:r w:rsidRPr="00C72DDE">
        <w:rPr>
          <w:rFonts w:ascii="HeliosC" w:hAnsi="HeliosC"/>
          <w:b/>
          <w:color w:val="4F81BD" w:themeColor="accent1"/>
          <w:sz w:val="19"/>
          <w:szCs w:val="19"/>
        </w:rPr>
        <w:lastRenderedPageBreak/>
        <w:t>Структура</w:t>
      </w:r>
      <w:proofErr w:type="spellEnd"/>
      <w:r w:rsidRPr="00C72DDE">
        <w:rPr>
          <w:rFonts w:ascii="HeliosC" w:hAnsi="HeliosC"/>
          <w:b/>
          <w:color w:val="4F81BD" w:themeColor="accent1"/>
          <w:sz w:val="19"/>
          <w:szCs w:val="19"/>
        </w:rPr>
        <w:t xml:space="preserve"> </w:t>
      </w:r>
      <w:proofErr w:type="spellStart"/>
      <w:r w:rsidRPr="00C72DDE">
        <w:rPr>
          <w:rFonts w:ascii="HeliosC" w:hAnsi="HeliosC"/>
          <w:b/>
          <w:color w:val="4F81BD" w:themeColor="accent1"/>
          <w:sz w:val="19"/>
          <w:szCs w:val="19"/>
        </w:rPr>
        <w:t>по</w:t>
      </w:r>
      <w:proofErr w:type="spellEnd"/>
      <w:r w:rsidRPr="00C72DDE">
        <w:rPr>
          <w:rFonts w:ascii="HeliosC" w:hAnsi="HeliosC"/>
          <w:b/>
          <w:color w:val="4F81BD" w:themeColor="accent1"/>
          <w:sz w:val="19"/>
          <w:szCs w:val="19"/>
        </w:rPr>
        <w:t xml:space="preserve"> </w:t>
      </w:r>
      <w:proofErr w:type="spellStart"/>
      <w:r w:rsidRPr="00C72DDE">
        <w:rPr>
          <w:rFonts w:ascii="HeliosC" w:hAnsi="HeliosC"/>
          <w:b/>
          <w:color w:val="4F81BD" w:themeColor="accent1"/>
          <w:sz w:val="19"/>
          <w:szCs w:val="19"/>
        </w:rPr>
        <w:t>сегментам</w:t>
      </w:r>
      <w:proofErr w:type="spellEnd"/>
    </w:p>
    <w:p w14:paraId="17579892" w14:textId="5169E1EF" w:rsidR="007D0286" w:rsidRPr="007D0286" w:rsidRDefault="006C3632" w:rsidP="00146074">
      <w:pPr>
        <w:keepNext/>
        <w:spacing w:before="120" w:after="80" w:line="276" w:lineRule="auto"/>
        <w:jc w:val="center"/>
        <w:rPr>
          <w:rFonts w:ascii="HeliosC" w:hAnsi="HeliosC"/>
          <w:b/>
          <w:color w:val="17365D" w:themeColor="text2" w:themeShade="BF"/>
          <w:sz w:val="19"/>
          <w:szCs w:val="19"/>
        </w:rPr>
      </w:pPr>
      <w:r w:rsidRPr="006C3632">
        <w:rPr>
          <w:noProof/>
        </w:rPr>
        <w:drawing>
          <wp:inline distT="0" distB="0" distL="0" distR="0" wp14:anchorId="7D888F38" wp14:editId="690C5D58">
            <wp:extent cx="3014078" cy="221698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67" cy="223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76A1E" w14:textId="1988EB6C" w:rsidR="005F3942" w:rsidRDefault="00FF220B" w:rsidP="00C31A59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t xml:space="preserve">Приобретение участков под девелопмент становится все более интересным </w:t>
      </w:r>
      <w:r w:rsidR="0070732A">
        <w:rPr>
          <w:rFonts w:ascii="HeliosC" w:hAnsi="HeliosC"/>
          <w:color w:val="0F243E" w:themeColor="text2" w:themeShade="80"/>
          <w:sz w:val="18"/>
          <w:szCs w:val="18"/>
        </w:rPr>
        <w:t>направлениям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5B1A19">
        <w:rPr>
          <w:rFonts w:ascii="HeliosC" w:hAnsi="HeliosC"/>
          <w:color w:val="0F243E" w:themeColor="text2" w:themeShade="80"/>
          <w:sz w:val="18"/>
          <w:szCs w:val="18"/>
        </w:rPr>
        <w:t>для инвесторов</w:t>
      </w:r>
      <w:r w:rsidR="00034F6E">
        <w:rPr>
          <w:rFonts w:ascii="HeliosC" w:hAnsi="HeliosC"/>
          <w:color w:val="0F243E" w:themeColor="text2" w:themeShade="80"/>
          <w:sz w:val="18"/>
          <w:szCs w:val="18"/>
        </w:rPr>
        <w:t>. По итогам</w:t>
      </w:r>
      <w:r w:rsidR="007F1E3E">
        <w:rPr>
          <w:rFonts w:ascii="HeliosC" w:hAnsi="HeliosC"/>
          <w:color w:val="0F243E" w:themeColor="text2" w:themeShade="80"/>
          <w:sz w:val="18"/>
          <w:szCs w:val="18"/>
        </w:rPr>
        <w:br/>
      </w:r>
      <w:r w:rsidR="00034F6E">
        <w:rPr>
          <w:rFonts w:ascii="HeliosC" w:hAnsi="HeliosC"/>
          <w:color w:val="0F243E" w:themeColor="text2" w:themeShade="80"/>
          <w:sz w:val="18"/>
          <w:szCs w:val="18"/>
        </w:rPr>
        <w:t xml:space="preserve">2019 г. доля сделок увеличилась </w:t>
      </w:r>
      <w:r w:rsidR="004E0397">
        <w:rPr>
          <w:rFonts w:ascii="HeliosC" w:hAnsi="HeliosC"/>
          <w:color w:val="0F243E" w:themeColor="text2" w:themeShade="80"/>
          <w:sz w:val="18"/>
          <w:szCs w:val="18"/>
        </w:rPr>
        <w:t>по сравнению с показателем 2018 г.</w:t>
      </w:r>
      <w:r w:rsidR="007F1E3E">
        <w:rPr>
          <w:rFonts w:ascii="HeliosC" w:hAnsi="HeliosC"/>
          <w:color w:val="0F243E" w:themeColor="text2" w:themeShade="80"/>
          <w:sz w:val="18"/>
          <w:szCs w:val="18"/>
        </w:rPr>
        <w:t xml:space="preserve"> почти в 2 раза</w:t>
      </w:r>
      <w:r w:rsidR="007F1E3E" w:rsidRPr="007F1E3E">
        <w:rPr>
          <w:rFonts w:ascii="HeliosC" w:hAnsi="HeliosC"/>
          <w:color w:val="0F243E" w:themeColor="text2" w:themeShade="80"/>
          <w:sz w:val="18"/>
          <w:szCs w:val="18"/>
        </w:rPr>
        <w:t>:</w:t>
      </w:r>
      <w:r w:rsidR="007F1E3E">
        <w:rPr>
          <w:rFonts w:ascii="HeliosC" w:hAnsi="HeliosC"/>
          <w:color w:val="0F243E" w:themeColor="text2" w:themeShade="80"/>
          <w:sz w:val="18"/>
          <w:szCs w:val="18"/>
        </w:rPr>
        <w:t xml:space="preserve"> с </w:t>
      </w:r>
      <w:r w:rsidR="007F1E3E">
        <w:rPr>
          <w:rFonts w:ascii="HeliosC" w:hAnsi="HeliosC"/>
          <w:color w:val="0F243E" w:themeColor="text2" w:themeShade="80"/>
          <w:sz w:val="18"/>
          <w:szCs w:val="18"/>
        </w:rPr>
        <w:br/>
      </w:r>
      <w:r w:rsidR="007F1E3E" w:rsidRPr="007076A7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7F1E3E" w:rsidRPr="007F1E3E">
        <w:rPr>
          <w:rFonts w:ascii="HeliosC" w:hAnsi="HeliosC"/>
          <w:color w:val="0F243E" w:themeColor="text2" w:themeShade="80"/>
          <w:sz w:val="18"/>
          <w:szCs w:val="18"/>
        </w:rPr>
        <w:t xml:space="preserve">455 </w:t>
      </w:r>
      <w:r w:rsidR="007F1E3E">
        <w:rPr>
          <w:rFonts w:ascii="HeliosC" w:hAnsi="HeliosC"/>
          <w:color w:val="0F243E" w:themeColor="text2" w:themeShade="80"/>
          <w:sz w:val="18"/>
          <w:szCs w:val="18"/>
        </w:rPr>
        <w:t xml:space="preserve">до </w:t>
      </w:r>
      <w:r w:rsidR="007F1E3E" w:rsidRPr="007076A7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7F1E3E">
        <w:rPr>
          <w:rFonts w:ascii="HeliosC" w:hAnsi="HeliosC"/>
          <w:color w:val="0F243E" w:themeColor="text2" w:themeShade="80"/>
          <w:sz w:val="18"/>
          <w:szCs w:val="18"/>
        </w:rPr>
        <w:t xml:space="preserve">715 млн. </w:t>
      </w:r>
    </w:p>
    <w:p w14:paraId="2BB2E11E" w14:textId="77777777" w:rsidR="005B1A19" w:rsidRDefault="005B1A19" w:rsidP="00773EC4">
      <w:pP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</w:pPr>
    </w:p>
    <w:p w14:paraId="1952B12D" w14:textId="77777777" w:rsidR="00C76BD0" w:rsidRDefault="00C76BD0" w:rsidP="00C76BD0">
      <w:pP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</w:pPr>
    </w:p>
    <w:p w14:paraId="54627661" w14:textId="77777777" w:rsidR="00C76BD0" w:rsidRDefault="00C76BD0" w:rsidP="00C76BD0">
      <w:pP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</w:pPr>
    </w:p>
    <w:p w14:paraId="03BF2FCF" w14:textId="77777777" w:rsidR="00C76BD0" w:rsidRDefault="00C76BD0" w:rsidP="00C76BD0">
      <w:pP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</w:pPr>
    </w:p>
    <w:p w14:paraId="1EEB203D" w14:textId="77777777" w:rsidR="00C76BD0" w:rsidRDefault="00C76BD0" w:rsidP="00C76BD0">
      <w:pP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</w:pPr>
    </w:p>
    <w:p w14:paraId="6EA1C9B8" w14:textId="77777777" w:rsidR="00C76BD0" w:rsidRDefault="00C76BD0" w:rsidP="00C76BD0">
      <w:pP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</w:pPr>
    </w:p>
    <w:p w14:paraId="41831348" w14:textId="77777777" w:rsidR="00C76BD0" w:rsidRDefault="00C76BD0" w:rsidP="00C76BD0">
      <w:pP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</w:pPr>
    </w:p>
    <w:p w14:paraId="542BE9FE" w14:textId="77777777" w:rsidR="00C76BD0" w:rsidRDefault="00C76BD0" w:rsidP="00C76BD0">
      <w:pP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</w:pPr>
    </w:p>
    <w:p w14:paraId="658E68E7" w14:textId="77777777" w:rsidR="00C76BD0" w:rsidRDefault="00C76BD0" w:rsidP="00C76BD0">
      <w:pP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</w:pPr>
    </w:p>
    <w:p w14:paraId="7F5EDEFF" w14:textId="0A7E8F7D" w:rsidR="00C76BD0" w:rsidRDefault="00C76BD0" w:rsidP="00C76BD0">
      <w:pP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</w:pPr>
    </w:p>
    <w:p w14:paraId="34536230" w14:textId="5F91BDEB" w:rsidR="000E08BC" w:rsidRDefault="000E08BC" w:rsidP="00C76BD0">
      <w:pP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</w:pPr>
    </w:p>
    <w:p w14:paraId="752FCB5E" w14:textId="77777777" w:rsidR="000E08BC" w:rsidRDefault="000E08BC" w:rsidP="00C76BD0">
      <w:pP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</w:pPr>
    </w:p>
    <w:p w14:paraId="4572C72A" w14:textId="77777777" w:rsidR="00C76BD0" w:rsidRDefault="00C76BD0" w:rsidP="00C76BD0">
      <w:pP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</w:pPr>
    </w:p>
    <w:p w14:paraId="79401ABC" w14:textId="77777777" w:rsidR="00C76BD0" w:rsidRDefault="00C76BD0" w:rsidP="00C76BD0">
      <w:pP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</w:pPr>
    </w:p>
    <w:p w14:paraId="24C7D4C7" w14:textId="6D70A65F" w:rsidR="00C76BD0" w:rsidRDefault="00085C92" w:rsidP="00C76BD0">
      <w:pPr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  <w:br w:type="column"/>
      </w:r>
      <w:r w:rsidR="00B80862" w:rsidRPr="00AD1B91"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  <w:t>ОФИСНАЯ НЕДВИЖИМОСТЬ</w:t>
      </w:r>
    </w:p>
    <w:p w14:paraId="79CD79B8" w14:textId="2799D8FC" w:rsidR="00C76BD0" w:rsidRPr="00817BA2" w:rsidRDefault="00947CC0" w:rsidP="00817BA2">
      <w:pPr>
        <w:keepNext/>
        <w:spacing w:before="120" w:after="80" w:line="276" w:lineRule="auto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947CC0">
        <w:rPr>
          <w:noProof/>
        </w:rPr>
        <w:drawing>
          <wp:inline distT="0" distB="0" distL="0" distR="0" wp14:anchorId="69EC7A41" wp14:editId="360DBCC8">
            <wp:extent cx="2827348" cy="1407788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25" cy="143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5AACB" w14:textId="2CE5B2F3" w:rsidR="00FD5A03" w:rsidRDefault="00C44074" w:rsidP="007076A7">
      <w:pPr>
        <w:pStyle w:val="af6"/>
        <w:numPr>
          <w:ilvl w:val="0"/>
          <w:numId w:val="22"/>
        </w:numPr>
        <w:spacing w:before="120" w:after="120" w:line="276" w:lineRule="auto"/>
        <w:ind w:left="357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t xml:space="preserve">Объем инвестиций в сегмент офисной недвижимости </w:t>
      </w:r>
      <w:r w:rsidR="009C02F2">
        <w:rPr>
          <w:rFonts w:ascii="HeliosC" w:hAnsi="HeliosC"/>
          <w:color w:val="0F243E" w:themeColor="text2" w:themeShade="80"/>
          <w:sz w:val="18"/>
          <w:szCs w:val="18"/>
        </w:rPr>
        <w:t>уменьшается третий год подряд</w:t>
      </w:r>
      <w:r w:rsidR="001B26C4">
        <w:rPr>
          <w:rFonts w:ascii="HeliosC" w:hAnsi="HeliosC"/>
          <w:color w:val="0F243E" w:themeColor="text2" w:themeShade="80"/>
          <w:sz w:val="18"/>
          <w:szCs w:val="18"/>
        </w:rPr>
        <w:t xml:space="preserve"> и по итогам 2019</w:t>
      </w:r>
      <w:r w:rsidR="00C04268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1B26C4">
        <w:rPr>
          <w:rFonts w:ascii="HeliosC" w:hAnsi="HeliosC"/>
          <w:color w:val="0F243E" w:themeColor="text2" w:themeShade="80"/>
          <w:sz w:val="18"/>
          <w:szCs w:val="18"/>
        </w:rPr>
        <w:t>г.</w:t>
      </w:r>
      <w:r w:rsidR="00C04268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составил </w:t>
      </w:r>
      <w:r w:rsidRPr="00336E7F">
        <w:rPr>
          <w:rFonts w:ascii="HeliosC" w:hAnsi="HeliosC"/>
          <w:color w:val="0F243E" w:themeColor="text2" w:themeShade="80"/>
          <w:sz w:val="18"/>
          <w:szCs w:val="18"/>
        </w:rPr>
        <w:t>$</w:t>
      </w:r>
      <w:r>
        <w:rPr>
          <w:rFonts w:ascii="HeliosC" w:hAnsi="HeliosC"/>
          <w:color w:val="0F243E" w:themeColor="text2" w:themeShade="80"/>
          <w:sz w:val="18"/>
          <w:szCs w:val="18"/>
        </w:rPr>
        <w:t>8</w:t>
      </w:r>
      <w:r w:rsidR="00C04268">
        <w:rPr>
          <w:rFonts w:ascii="HeliosC" w:hAnsi="HeliosC"/>
          <w:color w:val="0F243E" w:themeColor="text2" w:themeShade="80"/>
          <w:sz w:val="18"/>
          <w:szCs w:val="18"/>
        </w:rPr>
        <w:t>6</w:t>
      </w:r>
      <w:r w:rsidR="00836937">
        <w:rPr>
          <w:rFonts w:ascii="HeliosC" w:hAnsi="HeliosC"/>
          <w:color w:val="0F243E" w:themeColor="text2" w:themeShade="80"/>
          <w:sz w:val="18"/>
          <w:szCs w:val="18"/>
        </w:rPr>
        <w:t>3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млн.</w:t>
      </w:r>
      <w:r w:rsidR="009C02F2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1B26C4">
        <w:rPr>
          <w:rFonts w:ascii="HeliosC" w:hAnsi="HeliosC"/>
          <w:color w:val="0F243E" w:themeColor="text2" w:themeShade="80"/>
          <w:sz w:val="18"/>
          <w:szCs w:val="18"/>
        </w:rPr>
        <w:t xml:space="preserve">Данный показатель на </w:t>
      </w:r>
      <w:r w:rsidR="000A2DBE">
        <w:rPr>
          <w:rFonts w:ascii="HeliosC" w:hAnsi="HeliosC"/>
          <w:color w:val="0F243E" w:themeColor="text2" w:themeShade="80"/>
          <w:sz w:val="18"/>
          <w:szCs w:val="18"/>
        </w:rPr>
        <w:t>21% меньше результата 2018 г. (</w:t>
      </w:r>
      <w:r w:rsidR="000A2DBE" w:rsidRPr="00336E7F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0A2DBE">
        <w:rPr>
          <w:rFonts w:ascii="HeliosC" w:hAnsi="HeliosC"/>
          <w:color w:val="0F243E" w:themeColor="text2" w:themeShade="80"/>
          <w:sz w:val="18"/>
          <w:szCs w:val="18"/>
        </w:rPr>
        <w:t>1 млрд)</w:t>
      </w:r>
      <w:r w:rsidR="00187B02">
        <w:rPr>
          <w:rFonts w:ascii="HeliosC" w:hAnsi="HeliosC"/>
          <w:color w:val="0F243E" w:themeColor="text2" w:themeShade="80"/>
          <w:sz w:val="18"/>
          <w:szCs w:val="18"/>
        </w:rPr>
        <w:t xml:space="preserve"> и почти в 2 раза ниже показателя 2017 </w:t>
      </w:r>
      <w:r w:rsidR="00454B77">
        <w:rPr>
          <w:rFonts w:ascii="HeliosC" w:hAnsi="HeliosC"/>
          <w:color w:val="0F243E" w:themeColor="text2" w:themeShade="80"/>
          <w:sz w:val="18"/>
          <w:szCs w:val="18"/>
        </w:rPr>
        <w:t>г. (</w:t>
      </w:r>
      <w:r w:rsidR="00454B77" w:rsidRPr="00336E7F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454B77">
        <w:rPr>
          <w:rFonts w:ascii="HeliosC" w:hAnsi="HeliosC"/>
          <w:color w:val="0F243E" w:themeColor="text2" w:themeShade="80"/>
          <w:sz w:val="18"/>
          <w:szCs w:val="18"/>
        </w:rPr>
        <w:t>1,8 млрд).</w:t>
      </w:r>
    </w:p>
    <w:p w14:paraId="10A6EB73" w14:textId="3C0ECBB4" w:rsidR="00C44074" w:rsidRDefault="00C5473A" w:rsidP="007076A7">
      <w:pPr>
        <w:pStyle w:val="af6"/>
        <w:numPr>
          <w:ilvl w:val="0"/>
          <w:numId w:val="22"/>
        </w:numPr>
        <w:spacing w:before="120" w:after="120" w:line="276" w:lineRule="auto"/>
        <w:ind w:left="357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t xml:space="preserve">Москва </w:t>
      </w:r>
      <w:r w:rsidR="00187B02">
        <w:rPr>
          <w:rFonts w:ascii="HeliosC" w:hAnsi="HeliosC"/>
          <w:color w:val="0F243E" w:themeColor="text2" w:themeShade="80"/>
          <w:sz w:val="18"/>
          <w:szCs w:val="18"/>
        </w:rPr>
        <w:t>традиционно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наиболее привлекательн</w:t>
      </w:r>
      <w:r w:rsidR="00187B02">
        <w:rPr>
          <w:rFonts w:ascii="HeliosC" w:hAnsi="HeliosC"/>
          <w:color w:val="0F243E" w:themeColor="text2" w:themeShade="80"/>
          <w:sz w:val="18"/>
          <w:szCs w:val="18"/>
        </w:rPr>
        <w:t>ая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площадк</w:t>
      </w:r>
      <w:r w:rsidR="00187B02">
        <w:rPr>
          <w:rFonts w:ascii="HeliosC" w:hAnsi="HeliosC"/>
          <w:color w:val="0F243E" w:themeColor="text2" w:themeShade="80"/>
          <w:sz w:val="18"/>
          <w:szCs w:val="18"/>
        </w:rPr>
        <w:t>а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для инвестиций – 95% </w:t>
      </w:r>
      <w:r w:rsidR="00187B02">
        <w:rPr>
          <w:rFonts w:ascii="HeliosC" w:hAnsi="HeliosC"/>
          <w:color w:val="0F243E" w:themeColor="text2" w:themeShade="80"/>
          <w:sz w:val="18"/>
          <w:szCs w:val="18"/>
        </w:rPr>
        <w:t>(</w:t>
      </w:r>
      <w:r w:rsidR="00AE2828" w:rsidRPr="00336E7F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AE2828">
        <w:rPr>
          <w:rFonts w:ascii="HeliosC" w:hAnsi="HeliosC"/>
          <w:color w:val="0F243E" w:themeColor="text2" w:themeShade="80"/>
          <w:sz w:val="18"/>
          <w:szCs w:val="18"/>
        </w:rPr>
        <w:t>8</w:t>
      </w:r>
      <w:r w:rsidR="00836937">
        <w:rPr>
          <w:rFonts w:ascii="HeliosC" w:hAnsi="HeliosC"/>
          <w:color w:val="0F243E" w:themeColor="text2" w:themeShade="80"/>
          <w:sz w:val="18"/>
          <w:szCs w:val="18"/>
        </w:rPr>
        <w:t>19</w:t>
      </w:r>
      <w:r w:rsidR="00AE2828">
        <w:rPr>
          <w:rFonts w:ascii="HeliosC" w:hAnsi="HeliosC"/>
          <w:color w:val="0F243E" w:themeColor="text2" w:themeShade="80"/>
          <w:sz w:val="18"/>
          <w:szCs w:val="18"/>
        </w:rPr>
        <w:t xml:space="preserve"> млн</w:t>
      </w:r>
      <w:r w:rsidR="00187B02">
        <w:rPr>
          <w:rFonts w:ascii="HeliosC" w:hAnsi="HeliosC"/>
          <w:color w:val="0F243E" w:themeColor="text2" w:themeShade="80"/>
          <w:sz w:val="18"/>
          <w:szCs w:val="18"/>
        </w:rPr>
        <w:t>) от общего объема</w:t>
      </w:r>
      <w:r w:rsidR="00AE2828">
        <w:rPr>
          <w:rFonts w:ascii="HeliosC" w:hAnsi="HeliosC"/>
          <w:color w:val="0F243E" w:themeColor="text2" w:themeShade="80"/>
          <w:sz w:val="18"/>
          <w:szCs w:val="18"/>
        </w:rPr>
        <w:t>. Значение 201</w:t>
      </w:r>
      <w:r w:rsidR="00187B02">
        <w:rPr>
          <w:rFonts w:ascii="HeliosC" w:hAnsi="HeliosC"/>
          <w:color w:val="0F243E" w:themeColor="text2" w:themeShade="80"/>
          <w:sz w:val="18"/>
          <w:szCs w:val="18"/>
        </w:rPr>
        <w:t>9</w:t>
      </w:r>
      <w:r w:rsidR="00AE2828">
        <w:rPr>
          <w:rFonts w:ascii="HeliosC" w:hAnsi="HeliosC"/>
          <w:color w:val="0F243E" w:themeColor="text2" w:themeShade="80"/>
          <w:sz w:val="18"/>
          <w:szCs w:val="18"/>
        </w:rPr>
        <w:t xml:space="preserve"> г. </w:t>
      </w:r>
      <w:r w:rsidR="00BA0BCE">
        <w:rPr>
          <w:rFonts w:ascii="HeliosC" w:hAnsi="HeliosC"/>
          <w:color w:val="0F243E" w:themeColor="text2" w:themeShade="80"/>
          <w:sz w:val="18"/>
          <w:szCs w:val="18"/>
        </w:rPr>
        <w:t>на 1</w:t>
      </w:r>
      <w:r w:rsidR="00605009">
        <w:rPr>
          <w:rFonts w:ascii="HeliosC" w:hAnsi="HeliosC"/>
          <w:color w:val="0F243E" w:themeColor="text2" w:themeShade="80"/>
          <w:sz w:val="18"/>
          <w:szCs w:val="18"/>
        </w:rPr>
        <w:t>8</w:t>
      </w:r>
      <w:r w:rsidR="00BA0BCE">
        <w:rPr>
          <w:rFonts w:ascii="HeliosC" w:hAnsi="HeliosC"/>
          <w:color w:val="0F243E" w:themeColor="text2" w:themeShade="80"/>
          <w:sz w:val="18"/>
          <w:szCs w:val="18"/>
        </w:rPr>
        <w:t xml:space="preserve">% </w:t>
      </w:r>
      <w:r w:rsidR="00187B02">
        <w:rPr>
          <w:rFonts w:ascii="HeliosC" w:hAnsi="HeliosC"/>
          <w:color w:val="0F243E" w:themeColor="text2" w:themeShade="80"/>
          <w:sz w:val="18"/>
          <w:szCs w:val="18"/>
        </w:rPr>
        <w:t>ниже</w:t>
      </w:r>
      <w:r w:rsidR="00BA0BCE">
        <w:rPr>
          <w:rFonts w:ascii="HeliosC" w:hAnsi="HeliosC"/>
          <w:color w:val="0F243E" w:themeColor="text2" w:themeShade="80"/>
          <w:sz w:val="18"/>
          <w:szCs w:val="18"/>
        </w:rPr>
        <w:t xml:space="preserve"> показателя 201</w:t>
      </w:r>
      <w:r w:rsidR="00187B02">
        <w:rPr>
          <w:rFonts w:ascii="HeliosC" w:hAnsi="HeliosC"/>
          <w:color w:val="0F243E" w:themeColor="text2" w:themeShade="80"/>
          <w:sz w:val="18"/>
          <w:szCs w:val="18"/>
        </w:rPr>
        <w:t>8</w:t>
      </w:r>
      <w:r w:rsidR="002813FF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BA0BCE">
        <w:rPr>
          <w:rFonts w:ascii="HeliosC" w:hAnsi="HeliosC"/>
          <w:color w:val="0F243E" w:themeColor="text2" w:themeShade="80"/>
          <w:sz w:val="18"/>
          <w:szCs w:val="18"/>
        </w:rPr>
        <w:t>г.</w:t>
      </w:r>
    </w:p>
    <w:p w14:paraId="30F09D15" w14:textId="3777DFDB" w:rsidR="006A4F8F" w:rsidRDefault="00187B02" w:rsidP="006A4F8F">
      <w:pPr>
        <w:pStyle w:val="af6"/>
        <w:numPr>
          <w:ilvl w:val="0"/>
          <w:numId w:val="22"/>
        </w:numPr>
        <w:spacing w:before="120" w:after="120" w:line="276" w:lineRule="auto"/>
        <w:ind w:left="357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t>Инвестиции в офисную недвижимость Санкт-Петербурга сократились п</w:t>
      </w:r>
      <w:r w:rsidR="002813FF" w:rsidRPr="006A4F8F">
        <w:rPr>
          <w:rFonts w:ascii="HeliosC" w:hAnsi="HeliosC"/>
          <w:color w:val="0F243E" w:themeColor="text2" w:themeShade="80"/>
          <w:sz w:val="18"/>
          <w:szCs w:val="18"/>
        </w:rPr>
        <w:t xml:space="preserve">о итогам 2019 </w:t>
      </w:r>
      <w:r w:rsidR="006A4F8F" w:rsidRPr="006A4F8F">
        <w:rPr>
          <w:rFonts w:ascii="HeliosC" w:hAnsi="HeliosC"/>
          <w:color w:val="0F243E" w:themeColor="text2" w:themeShade="80"/>
          <w:sz w:val="18"/>
          <w:szCs w:val="18"/>
        </w:rPr>
        <w:t xml:space="preserve">на </w:t>
      </w:r>
      <w:r w:rsidR="009227CA">
        <w:rPr>
          <w:rFonts w:ascii="HeliosC" w:hAnsi="HeliosC"/>
          <w:color w:val="0F243E" w:themeColor="text2" w:themeShade="80"/>
          <w:sz w:val="18"/>
          <w:szCs w:val="18"/>
        </w:rPr>
        <w:br/>
      </w:r>
      <w:r w:rsidR="006A4F8F" w:rsidRPr="006A4F8F">
        <w:rPr>
          <w:rFonts w:ascii="HeliosC" w:hAnsi="HeliosC"/>
          <w:color w:val="0F243E" w:themeColor="text2" w:themeShade="80"/>
          <w:sz w:val="18"/>
          <w:szCs w:val="18"/>
        </w:rPr>
        <w:t>4 п. п.</w:t>
      </w:r>
      <w:r w:rsidR="006A4F8F">
        <w:rPr>
          <w:rFonts w:ascii="HeliosC" w:hAnsi="HeliosC"/>
          <w:color w:val="0F243E" w:themeColor="text2" w:themeShade="80"/>
          <w:sz w:val="18"/>
          <w:szCs w:val="18"/>
        </w:rPr>
        <w:t xml:space="preserve"> и в абсолютном выражении объем сделок составил 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всего </w:t>
      </w:r>
      <w:r w:rsidR="006A4F8F" w:rsidRPr="00336E7F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A624B2">
        <w:rPr>
          <w:rFonts w:ascii="HeliosC" w:hAnsi="HeliosC"/>
          <w:color w:val="0F243E" w:themeColor="text2" w:themeShade="80"/>
          <w:sz w:val="18"/>
          <w:szCs w:val="18"/>
        </w:rPr>
        <w:t>35</w:t>
      </w:r>
      <w:r w:rsidR="006A4F8F">
        <w:rPr>
          <w:rFonts w:ascii="HeliosC" w:hAnsi="HeliosC"/>
          <w:color w:val="0F243E" w:themeColor="text2" w:themeShade="80"/>
          <w:sz w:val="18"/>
          <w:szCs w:val="18"/>
        </w:rPr>
        <w:t xml:space="preserve"> млн. </w:t>
      </w:r>
    </w:p>
    <w:p w14:paraId="0B3313CB" w14:textId="0CD3AF3A" w:rsidR="006A4F8F" w:rsidRDefault="00187B02" w:rsidP="006A4F8F">
      <w:pPr>
        <w:pStyle w:val="af6"/>
        <w:numPr>
          <w:ilvl w:val="0"/>
          <w:numId w:val="22"/>
        </w:numPr>
        <w:spacing w:before="120" w:after="120" w:line="276" w:lineRule="auto"/>
        <w:ind w:left="357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t>О</w:t>
      </w:r>
      <w:r w:rsidR="006A4F8F">
        <w:rPr>
          <w:rFonts w:ascii="HeliosC" w:hAnsi="HeliosC"/>
          <w:color w:val="0F243E" w:themeColor="text2" w:themeShade="80"/>
          <w:sz w:val="18"/>
          <w:szCs w:val="18"/>
        </w:rPr>
        <w:t xml:space="preserve">бъем сделок иностранных представителей </w:t>
      </w:r>
      <w:r>
        <w:rPr>
          <w:rFonts w:ascii="HeliosC" w:hAnsi="HeliosC"/>
          <w:color w:val="0F243E" w:themeColor="text2" w:themeShade="80"/>
          <w:sz w:val="18"/>
          <w:szCs w:val="18"/>
        </w:rPr>
        <w:t>в абсолютном выражении остается невысоким (</w:t>
      </w:r>
      <w:r w:rsidRPr="00336E7F">
        <w:rPr>
          <w:rFonts w:ascii="HeliosC" w:hAnsi="HeliosC"/>
          <w:color w:val="0F243E" w:themeColor="text2" w:themeShade="80"/>
          <w:sz w:val="18"/>
          <w:szCs w:val="18"/>
        </w:rPr>
        <w:t>$</w:t>
      </w:r>
      <w:r>
        <w:rPr>
          <w:rFonts w:ascii="HeliosC" w:hAnsi="HeliosC"/>
          <w:color w:val="0F243E" w:themeColor="text2" w:themeShade="80"/>
          <w:sz w:val="18"/>
          <w:szCs w:val="18"/>
        </w:rPr>
        <w:t>154 млн.), однако показатель увеличился</w:t>
      </w:r>
      <w:r w:rsidR="006A4F8F">
        <w:rPr>
          <w:rFonts w:ascii="HeliosC" w:hAnsi="HeliosC"/>
          <w:color w:val="0F243E" w:themeColor="text2" w:themeShade="80"/>
          <w:sz w:val="18"/>
          <w:szCs w:val="18"/>
        </w:rPr>
        <w:t xml:space="preserve"> на 33% 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относительно результата </w:t>
      </w:r>
      <w:r w:rsidR="006A4F8F">
        <w:rPr>
          <w:rFonts w:ascii="HeliosC" w:hAnsi="HeliosC"/>
          <w:color w:val="0F243E" w:themeColor="text2" w:themeShade="80"/>
          <w:sz w:val="18"/>
          <w:szCs w:val="18"/>
        </w:rPr>
        <w:t xml:space="preserve">2018 г. </w:t>
      </w:r>
      <w:r w:rsidR="009227CA">
        <w:rPr>
          <w:rFonts w:ascii="HeliosC" w:hAnsi="HeliosC"/>
          <w:color w:val="0F243E" w:themeColor="text2" w:themeShade="80"/>
          <w:sz w:val="18"/>
          <w:szCs w:val="18"/>
        </w:rPr>
        <w:br/>
      </w:r>
      <w:r w:rsidR="006A4F8F">
        <w:rPr>
          <w:rFonts w:ascii="HeliosC" w:hAnsi="HeliosC"/>
          <w:color w:val="0F243E" w:themeColor="text2" w:themeShade="80"/>
          <w:sz w:val="18"/>
          <w:szCs w:val="18"/>
        </w:rPr>
        <w:t>(</w:t>
      </w:r>
      <w:r w:rsidR="006A4F8F" w:rsidRPr="00336E7F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6A4F8F">
        <w:rPr>
          <w:rFonts w:ascii="HeliosC" w:hAnsi="HeliosC"/>
          <w:color w:val="0F243E" w:themeColor="text2" w:themeShade="80"/>
          <w:sz w:val="18"/>
          <w:szCs w:val="18"/>
        </w:rPr>
        <w:t>116 млн).</w:t>
      </w:r>
    </w:p>
    <w:p w14:paraId="777C4733" w14:textId="20E8C5D3" w:rsidR="006A4F8F" w:rsidRPr="00C76BD0" w:rsidRDefault="00187B02" w:rsidP="00C76BD0">
      <w:pPr>
        <w:pStyle w:val="af6"/>
        <w:numPr>
          <w:ilvl w:val="0"/>
          <w:numId w:val="22"/>
        </w:numPr>
        <w:spacing w:before="120" w:after="120" w:line="276" w:lineRule="auto"/>
        <w:ind w:left="357" w:hanging="357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t xml:space="preserve">Снизилась активность </w:t>
      </w:r>
      <w:r w:rsidR="00C76BD0">
        <w:rPr>
          <w:rFonts w:ascii="HeliosC" w:hAnsi="HeliosC"/>
          <w:color w:val="0F243E" w:themeColor="text2" w:themeShade="80"/>
          <w:sz w:val="18"/>
          <w:szCs w:val="18"/>
        </w:rPr>
        <w:t>российских инвесторов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: объём сделок 2019 г. составляет </w:t>
      </w:r>
      <w:r w:rsidRPr="00187B02">
        <w:rPr>
          <w:rFonts w:ascii="HeliosC" w:hAnsi="HeliosC"/>
          <w:color w:val="0F243E" w:themeColor="text2" w:themeShade="80"/>
          <w:sz w:val="18"/>
          <w:szCs w:val="18"/>
        </w:rPr>
        <w:t>$</w:t>
      </w:r>
      <w:r>
        <w:rPr>
          <w:rFonts w:ascii="HeliosC" w:hAnsi="HeliosC"/>
          <w:color w:val="0F243E" w:themeColor="text2" w:themeShade="80"/>
          <w:sz w:val="18"/>
          <w:szCs w:val="18"/>
        </w:rPr>
        <w:t>708</w:t>
      </w:r>
      <w:r w:rsidRPr="00187B02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>
        <w:rPr>
          <w:rFonts w:ascii="HeliosC" w:hAnsi="HeliosC"/>
          <w:color w:val="0F243E" w:themeColor="text2" w:themeShade="80"/>
          <w:sz w:val="18"/>
          <w:szCs w:val="18"/>
        </w:rPr>
        <w:t>млн (</w:t>
      </w:r>
      <w:r w:rsidRPr="00187B02">
        <w:rPr>
          <w:rFonts w:ascii="HeliosC" w:hAnsi="HeliosC"/>
          <w:color w:val="0F243E" w:themeColor="text2" w:themeShade="80"/>
          <w:sz w:val="18"/>
          <w:szCs w:val="18"/>
        </w:rPr>
        <w:t>$</w:t>
      </w:r>
      <w:r>
        <w:rPr>
          <w:rFonts w:ascii="HeliosC" w:hAnsi="HeliosC"/>
          <w:color w:val="0F243E" w:themeColor="text2" w:themeShade="80"/>
          <w:sz w:val="18"/>
          <w:szCs w:val="18"/>
        </w:rPr>
        <w:t>980</w:t>
      </w:r>
      <w:r w:rsidR="00C76BD0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млн – показатель 2018 г.). </w:t>
      </w:r>
    </w:p>
    <w:p w14:paraId="6DCA7FCF" w14:textId="11E1D560" w:rsidR="00C76BD0" w:rsidRPr="00C76BD0" w:rsidRDefault="00C5179F" w:rsidP="00C76BD0">
      <w:pPr>
        <w:keepNext/>
        <w:spacing w:before="120" w:after="80" w:line="276" w:lineRule="auto"/>
        <w:jc w:val="center"/>
        <w:rPr>
          <w:rFonts w:ascii="HeliosC" w:hAnsi="HeliosC"/>
          <w:color w:val="0F243E" w:themeColor="text2" w:themeShade="80"/>
          <w:sz w:val="18"/>
          <w:szCs w:val="18"/>
          <w:lang w:val="ru-RU"/>
        </w:rPr>
      </w:pPr>
      <w:r w:rsidRPr="00D146D9">
        <w:rPr>
          <w:rFonts w:ascii="HeliosC" w:hAnsi="HeliosC"/>
          <w:b/>
          <w:color w:val="4F81BD" w:themeColor="accent1"/>
          <w:sz w:val="19"/>
          <w:szCs w:val="19"/>
          <w:lang w:val="ru-RU"/>
        </w:rPr>
        <w:t>Инвестиции в офисную недвижимость</w:t>
      </w:r>
    </w:p>
    <w:p w14:paraId="202E2985" w14:textId="14978767" w:rsidR="00817BA2" w:rsidRDefault="001C3DEE" w:rsidP="00532B8D">
      <w:pPr>
        <w:jc w:val="center"/>
        <w:rPr>
          <w:rFonts w:ascii="HeliosC" w:hAnsi="HeliosC"/>
          <w:b/>
          <w:color w:val="76923C" w:themeColor="accent3" w:themeShade="BF"/>
          <w:sz w:val="19"/>
          <w:szCs w:val="19"/>
          <w:lang w:val="ru-RU"/>
        </w:rPr>
      </w:pPr>
      <w:r w:rsidRPr="001C3DEE">
        <w:rPr>
          <w:noProof/>
        </w:rPr>
        <w:drawing>
          <wp:inline distT="0" distB="0" distL="0" distR="0" wp14:anchorId="4F4E53F3" wp14:editId="51324B67">
            <wp:extent cx="2833370" cy="163576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2A1" w:rsidRPr="00B817B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89C2A0" wp14:editId="11838E41">
                <wp:simplePos x="0" y="0"/>
                <wp:positionH relativeFrom="column">
                  <wp:posOffset>1271159</wp:posOffset>
                </wp:positionH>
                <wp:positionV relativeFrom="paragraph">
                  <wp:posOffset>1854835</wp:posOffset>
                </wp:positionV>
                <wp:extent cx="1946763" cy="292100"/>
                <wp:effectExtent l="0" t="0" r="0" b="0"/>
                <wp:wrapNone/>
                <wp:docPr id="76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763" cy="2921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84B61" w14:textId="77777777" w:rsidR="00C552A1" w:rsidRPr="00B817B8" w:rsidRDefault="00C552A1" w:rsidP="00C552A1">
                            <w:pPr>
                              <w:spacing w:after="80"/>
                              <w:ind w:left="357"/>
                              <w:rPr>
                                <w:sz w:val="14"/>
                                <w:szCs w:val="16"/>
                              </w:rPr>
                            </w:pP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Источник</w:t>
                            </w:r>
                            <w:r w:rsidRPr="00361515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: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.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.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Ricci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,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RC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Analitics</w:t>
                            </w:r>
                            <w:proofErr w:type="spellEnd"/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9C2A0" id="_x0000_s1030" type="#_x0000_t202" style="position:absolute;left:0;text-align:left;margin-left:100.1pt;margin-top:146.05pt;width:153.3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" filled="f" stroked="f">
                <v:textbox>
                  <w:txbxContent>
                    <w:p w14:paraId="02184B61" w14:textId="77777777" w:rsidR="00C552A1" w:rsidRPr="00B817B8" w:rsidRDefault="00C552A1" w:rsidP="00C552A1">
                      <w:pPr>
                        <w:spacing w:after="80"/>
                        <w:ind w:left="357"/>
                        <w:rPr>
                          <w:sz w:val="14"/>
                          <w:szCs w:val="16"/>
                        </w:rPr>
                      </w:pP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Источник</w:t>
                      </w:r>
                      <w:r w:rsidRPr="00361515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: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.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.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Ricci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,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RC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 </w:t>
                      </w:r>
                      <w:proofErr w:type="spellStart"/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Analitics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37F63">
        <w:rPr>
          <w:rFonts w:ascii="HeliosC" w:hAnsi="HeliosC"/>
          <w:b/>
          <w:color w:val="76923C" w:themeColor="accent3" w:themeShade="BF"/>
          <w:sz w:val="19"/>
          <w:szCs w:val="19"/>
          <w:lang w:val="ru-RU"/>
        </w:rPr>
        <w:br w:type="page"/>
      </w:r>
    </w:p>
    <w:p w14:paraId="41995B70" w14:textId="77777777" w:rsidR="00817BA2" w:rsidRDefault="00817BA2" w:rsidP="00C76BD0">
      <w:pPr>
        <w:rPr>
          <w:rFonts w:ascii="HeliosC" w:hAnsi="HeliosC"/>
          <w:b/>
          <w:color w:val="76923C" w:themeColor="accent3" w:themeShade="BF"/>
          <w:sz w:val="19"/>
          <w:szCs w:val="19"/>
          <w:lang w:val="ru-RU"/>
        </w:rPr>
      </w:pPr>
    </w:p>
    <w:p w14:paraId="7A4EB0CA" w14:textId="77777777" w:rsidR="00817BA2" w:rsidRDefault="00817BA2" w:rsidP="00C76BD0">
      <w:pPr>
        <w:rPr>
          <w:rFonts w:ascii="HeliosC" w:hAnsi="HeliosC"/>
          <w:b/>
          <w:color w:val="76923C" w:themeColor="accent3" w:themeShade="BF"/>
          <w:sz w:val="19"/>
          <w:szCs w:val="19"/>
          <w:lang w:val="ru-RU"/>
        </w:rPr>
      </w:pPr>
    </w:p>
    <w:p w14:paraId="735BCE1A" w14:textId="3355B6B3" w:rsidR="00DB2D84" w:rsidRPr="007076A7" w:rsidRDefault="00BF43BC" w:rsidP="00C76BD0">
      <w:pPr>
        <w:rPr>
          <w:rFonts w:ascii="HeliosC" w:hAnsi="HeliosC"/>
          <w:color w:val="0F243E" w:themeColor="text2" w:themeShade="80"/>
          <w:sz w:val="18"/>
          <w:szCs w:val="18"/>
          <w:lang w:val="ru-RU"/>
        </w:rPr>
      </w:pPr>
      <w:r w:rsidRPr="0027013F">
        <w:rPr>
          <w:rFonts w:ascii="HeliosC" w:hAnsi="HeliosC"/>
          <w:b/>
          <w:color w:val="76923C" w:themeColor="accent3" w:themeShade="BF"/>
          <w:sz w:val="19"/>
          <w:szCs w:val="19"/>
          <w:lang w:val="ru-RU"/>
        </w:rPr>
        <w:t>СКЛАДСКАЯ НЕДВИЖИМОСТЬ</w:t>
      </w:r>
      <w:r w:rsidR="00DB2D84" w:rsidRPr="007076A7">
        <w:rPr>
          <w:rFonts w:ascii="HeliosC" w:hAnsi="HeliosC"/>
          <w:color w:val="0F243E" w:themeColor="text2" w:themeShade="80"/>
          <w:sz w:val="18"/>
          <w:szCs w:val="18"/>
          <w:lang w:val="ru-RU"/>
        </w:rPr>
        <w:t xml:space="preserve"> </w:t>
      </w:r>
    </w:p>
    <w:p w14:paraId="7F4E25F1" w14:textId="469C2D73" w:rsidR="00F97AF6" w:rsidRPr="00C72DDE" w:rsidRDefault="00565293" w:rsidP="00C72DDE">
      <w:pPr>
        <w:keepNext/>
        <w:spacing w:before="120" w:after="80" w:line="276" w:lineRule="auto"/>
        <w:rPr>
          <w:noProof/>
        </w:rPr>
      </w:pPr>
      <w:r w:rsidRPr="00565293">
        <w:rPr>
          <w:noProof/>
        </w:rPr>
        <w:drawing>
          <wp:inline distT="0" distB="0" distL="0" distR="0" wp14:anchorId="1F9A0D3A" wp14:editId="7EF5134C">
            <wp:extent cx="2816352" cy="1567236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68" cy="157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86548" w14:textId="27C0DF05" w:rsidR="000173EC" w:rsidRDefault="000173EC" w:rsidP="00864317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bookmarkStart w:id="2" w:name="_Hlk3840629"/>
      <w:r>
        <w:rPr>
          <w:rFonts w:ascii="HeliosC" w:hAnsi="HeliosC"/>
          <w:color w:val="0F243E" w:themeColor="text2" w:themeShade="80"/>
          <w:sz w:val="18"/>
          <w:szCs w:val="18"/>
        </w:rPr>
        <w:t xml:space="preserve">Объем инвестиций в </w:t>
      </w:r>
      <w:r w:rsidR="000E6EAD">
        <w:rPr>
          <w:rFonts w:ascii="HeliosC" w:hAnsi="HeliosC"/>
          <w:color w:val="0F243E" w:themeColor="text2" w:themeShade="80"/>
          <w:sz w:val="18"/>
          <w:szCs w:val="18"/>
        </w:rPr>
        <w:t>складской сегмент сократился на 28% по сравнению с показателем 2018 г. (</w:t>
      </w:r>
      <w:r w:rsidR="000E6EAD" w:rsidRPr="00336E7F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0E6EAD">
        <w:rPr>
          <w:rFonts w:ascii="HeliosC" w:hAnsi="HeliosC"/>
          <w:color w:val="0F243E" w:themeColor="text2" w:themeShade="80"/>
          <w:sz w:val="18"/>
          <w:szCs w:val="18"/>
        </w:rPr>
        <w:t xml:space="preserve">146 млн) и составил </w:t>
      </w:r>
      <w:r w:rsidR="000E6EAD" w:rsidRPr="00336E7F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0E6EAD">
        <w:rPr>
          <w:rFonts w:ascii="HeliosC" w:hAnsi="HeliosC"/>
          <w:color w:val="0F243E" w:themeColor="text2" w:themeShade="80"/>
          <w:sz w:val="18"/>
          <w:szCs w:val="18"/>
        </w:rPr>
        <w:t>105 млн.</w:t>
      </w:r>
    </w:p>
    <w:p w14:paraId="127B2091" w14:textId="6F0A05BD" w:rsidR="00E825CD" w:rsidRDefault="00E825CD" w:rsidP="00864317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t xml:space="preserve">По итогам 2019 г. Московская область осталась наиболее востребованной </w:t>
      </w:r>
      <w:r w:rsidR="000914F3">
        <w:rPr>
          <w:rFonts w:ascii="HeliosC" w:hAnsi="HeliosC"/>
          <w:color w:val="0F243E" w:themeColor="text2" w:themeShade="80"/>
          <w:sz w:val="18"/>
          <w:szCs w:val="18"/>
        </w:rPr>
        <w:t xml:space="preserve">инвесторами. Доля инвестиционных сделок составила 93% от общего объема – </w:t>
      </w:r>
      <w:r w:rsidR="000914F3" w:rsidRPr="00336E7F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0914F3">
        <w:rPr>
          <w:rFonts w:ascii="HeliosC" w:hAnsi="HeliosC"/>
          <w:color w:val="0F243E" w:themeColor="text2" w:themeShade="80"/>
          <w:sz w:val="18"/>
          <w:szCs w:val="18"/>
        </w:rPr>
        <w:t xml:space="preserve">98 млн. </w:t>
      </w:r>
      <w:r w:rsidR="008832CC">
        <w:rPr>
          <w:rFonts w:ascii="HeliosC" w:hAnsi="HeliosC"/>
          <w:color w:val="0F243E" w:themeColor="text2" w:themeShade="80"/>
          <w:sz w:val="18"/>
          <w:szCs w:val="18"/>
        </w:rPr>
        <w:t xml:space="preserve">Напомним, что показатель 2018 г. </w:t>
      </w:r>
      <w:r w:rsidR="00E60680">
        <w:rPr>
          <w:rFonts w:ascii="HeliosC" w:hAnsi="HeliosC"/>
          <w:color w:val="0F243E" w:themeColor="text2" w:themeShade="80"/>
          <w:sz w:val="18"/>
          <w:szCs w:val="18"/>
        </w:rPr>
        <w:t>на 27% меньше –</w:t>
      </w:r>
      <w:r w:rsidR="00767EBD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E60680" w:rsidRPr="00336E7F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E60680">
        <w:rPr>
          <w:rFonts w:ascii="HeliosC" w:hAnsi="HeliosC"/>
          <w:color w:val="0F243E" w:themeColor="text2" w:themeShade="80"/>
          <w:sz w:val="18"/>
          <w:szCs w:val="18"/>
        </w:rPr>
        <w:t xml:space="preserve">135 млн. </w:t>
      </w:r>
      <w:r w:rsidR="00E97F31">
        <w:rPr>
          <w:rFonts w:ascii="HeliosC" w:hAnsi="HeliosC"/>
          <w:color w:val="0F243E" w:themeColor="text2" w:themeShade="80"/>
          <w:sz w:val="18"/>
          <w:szCs w:val="18"/>
        </w:rPr>
        <w:t>Доля инвестиционных сделок в Санкт-Петербурге сопоставима с долей 2018 г. (7%), но в абсолютном выражении показатель 2019 г. на 36% меньше результата 2019 г. (</w:t>
      </w:r>
      <w:r w:rsidR="00E97F31" w:rsidRPr="00864317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E97F31">
        <w:rPr>
          <w:rFonts w:ascii="HeliosC" w:hAnsi="HeliosC"/>
          <w:color w:val="0F243E" w:themeColor="text2" w:themeShade="80"/>
          <w:sz w:val="18"/>
          <w:szCs w:val="18"/>
        </w:rPr>
        <w:t>7 млн).</w:t>
      </w:r>
    </w:p>
    <w:p w14:paraId="36857D46" w14:textId="5697212B" w:rsidR="0048051A" w:rsidRPr="00717A57" w:rsidRDefault="0048051A" w:rsidP="00717A57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t>Представители</w:t>
      </w:r>
      <w:r w:rsidR="00767EBD">
        <w:rPr>
          <w:rFonts w:ascii="HeliosC" w:hAnsi="HeliosC"/>
          <w:color w:val="0F243E" w:themeColor="text2" w:themeShade="80"/>
          <w:sz w:val="18"/>
          <w:szCs w:val="18"/>
        </w:rPr>
        <w:t xml:space="preserve"> российских 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компаний были наиболее активными </w:t>
      </w:r>
      <w:r w:rsidR="008E2CF5">
        <w:rPr>
          <w:rFonts w:ascii="HeliosC" w:hAnsi="HeliosC"/>
          <w:color w:val="0F243E" w:themeColor="text2" w:themeShade="80"/>
          <w:sz w:val="18"/>
          <w:szCs w:val="18"/>
        </w:rPr>
        <w:t xml:space="preserve">инвесторами – объем сделок составил </w:t>
      </w:r>
      <w:r w:rsidR="008E2CF5" w:rsidRPr="00864317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8E2CF5">
        <w:rPr>
          <w:rFonts w:ascii="HeliosC" w:hAnsi="HeliosC"/>
          <w:color w:val="0F243E" w:themeColor="text2" w:themeShade="80"/>
          <w:sz w:val="18"/>
          <w:szCs w:val="18"/>
        </w:rPr>
        <w:t>105 млн</w:t>
      </w:r>
      <w:r w:rsidR="00717A57">
        <w:rPr>
          <w:rFonts w:ascii="HeliosC" w:hAnsi="HeliosC"/>
          <w:color w:val="0F243E" w:themeColor="text2" w:themeShade="80"/>
          <w:sz w:val="18"/>
          <w:szCs w:val="18"/>
        </w:rPr>
        <w:t>, что на 6% меньше результата 2018 г. (</w:t>
      </w:r>
      <w:r w:rsidR="00717A57" w:rsidRPr="00864317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717A57">
        <w:rPr>
          <w:rFonts w:ascii="HeliosC" w:hAnsi="HeliosC"/>
          <w:color w:val="0F243E" w:themeColor="text2" w:themeShade="80"/>
          <w:sz w:val="18"/>
          <w:szCs w:val="18"/>
        </w:rPr>
        <w:t>112 млн).</w:t>
      </w:r>
      <w:bookmarkEnd w:id="2"/>
    </w:p>
    <w:p w14:paraId="7913C029" w14:textId="632AEA5B" w:rsidR="0099116F" w:rsidRPr="00BE0CC6" w:rsidRDefault="00011D1C" w:rsidP="00BE0CC6">
      <w:pPr>
        <w:pStyle w:val="af6"/>
        <w:keepNext/>
        <w:spacing w:before="120" w:after="80" w:line="276" w:lineRule="auto"/>
        <w:ind w:hanging="153"/>
        <w:rPr>
          <w:rFonts w:ascii="HeliosC" w:hAnsi="HeliosC"/>
          <w:b/>
          <w:color w:val="4F81BD" w:themeColor="accent1"/>
          <w:sz w:val="19"/>
          <w:szCs w:val="19"/>
        </w:rPr>
      </w:pPr>
      <w:r w:rsidRPr="00D146D9">
        <w:rPr>
          <w:rFonts w:ascii="HeliosC" w:hAnsi="HeliosC"/>
          <w:b/>
          <w:color w:val="4F81BD" w:themeColor="accent1"/>
          <w:sz w:val="19"/>
          <w:szCs w:val="19"/>
        </w:rPr>
        <w:t>Инвестиции в складскую недвижимость</w:t>
      </w:r>
    </w:p>
    <w:p w14:paraId="5769EED4" w14:textId="2F82E496" w:rsidR="00EA3A2F" w:rsidRDefault="002D31EE" w:rsidP="00310080">
      <w:pPr>
        <w:pStyle w:val="af6"/>
        <w:keepNext/>
        <w:spacing w:before="120" w:after="80" w:line="276" w:lineRule="auto"/>
        <w:ind w:left="567"/>
        <w:rPr>
          <w:rFonts w:ascii="HeliosC" w:hAnsi="HeliosC"/>
          <w:b/>
          <w:color w:val="4F81BD" w:themeColor="accent1"/>
          <w:sz w:val="19"/>
          <w:szCs w:val="19"/>
        </w:rPr>
      </w:pPr>
      <w:r w:rsidRPr="00B817B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D3FC4" wp14:editId="1AF259F3">
                <wp:simplePos x="0" y="0"/>
                <wp:positionH relativeFrom="column">
                  <wp:posOffset>1125684</wp:posOffset>
                </wp:positionH>
                <wp:positionV relativeFrom="paragraph">
                  <wp:posOffset>1692142</wp:posOffset>
                </wp:positionV>
                <wp:extent cx="1946763" cy="292100"/>
                <wp:effectExtent l="0" t="0" r="0" b="0"/>
                <wp:wrapNone/>
                <wp:docPr id="3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763" cy="2921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78C93" w14:textId="39EE53A7" w:rsidR="00532B8D" w:rsidRPr="00B817B8" w:rsidRDefault="00532B8D" w:rsidP="00426BF4">
                            <w:pPr>
                              <w:spacing w:after="80"/>
                              <w:ind w:left="357"/>
                              <w:rPr>
                                <w:sz w:val="14"/>
                                <w:szCs w:val="16"/>
                              </w:rPr>
                            </w:pP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Источник</w:t>
                            </w:r>
                            <w:r w:rsidRPr="00361515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: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.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.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Ricci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,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RC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Analitics</w:t>
                            </w:r>
                            <w:proofErr w:type="spellEnd"/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D3FC4" id="_x0000_s1031" type="#_x0000_t202" style="position:absolute;left:0;text-align:left;margin-left:88.65pt;margin-top:133.25pt;width:153.3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" filled="f" stroked="f">
                <v:textbox>
                  <w:txbxContent>
                    <w:p w14:paraId="78C78C93" w14:textId="39EE53A7" w:rsidR="00532B8D" w:rsidRPr="00B817B8" w:rsidRDefault="00532B8D" w:rsidP="00426BF4">
                      <w:pPr>
                        <w:spacing w:after="80"/>
                        <w:ind w:left="357"/>
                        <w:rPr>
                          <w:sz w:val="14"/>
                          <w:szCs w:val="16"/>
                        </w:rPr>
                      </w:pP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Источник</w:t>
                      </w:r>
                      <w:r w:rsidRPr="00361515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: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.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.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Ricci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,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RC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 </w:t>
                      </w:r>
                      <w:proofErr w:type="spellStart"/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Analitics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D31EE">
        <w:rPr>
          <w:noProof/>
        </w:rPr>
        <w:drawing>
          <wp:inline distT="0" distB="0" distL="0" distR="0" wp14:anchorId="326199B2" wp14:editId="5E71852F">
            <wp:extent cx="2833370" cy="163766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34708" w14:textId="3DBDA580" w:rsidR="000D11F9" w:rsidRDefault="000D11F9" w:rsidP="00CA6345">
      <w:pPr>
        <w:keepNext/>
        <w:spacing w:before="120" w:after="80" w:line="276" w:lineRule="auto"/>
        <w:rPr>
          <w:rFonts w:ascii="HeliosC" w:hAnsi="HeliosC"/>
          <w:b/>
          <w:color w:val="7030A0"/>
          <w:sz w:val="19"/>
          <w:szCs w:val="19"/>
          <w:lang w:val="ru-RU"/>
        </w:rPr>
      </w:pPr>
    </w:p>
    <w:p w14:paraId="2E626BFD" w14:textId="77777777" w:rsidR="000D11F9" w:rsidRDefault="000D11F9" w:rsidP="00CA6345">
      <w:pPr>
        <w:keepNext/>
        <w:spacing w:before="120" w:after="80" w:line="276" w:lineRule="auto"/>
        <w:rPr>
          <w:rFonts w:ascii="HeliosC" w:hAnsi="HeliosC"/>
          <w:b/>
          <w:color w:val="7030A0"/>
          <w:sz w:val="19"/>
          <w:szCs w:val="19"/>
          <w:lang w:val="ru-RU"/>
        </w:rPr>
      </w:pPr>
    </w:p>
    <w:p w14:paraId="42E35712" w14:textId="3D98EA54" w:rsidR="00E70FBD" w:rsidRDefault="003E042E" w:rsidP="00CA6345">
      <w:pPr>
        <w:keepNext/>
        <w:spacing w:before="120" w:after="80" w:line="276" w:lineRule="auto"/>
        <w:rPr>
          <w:rFonts w:ascii="HeliosC" w:hAnsi="HeliosC"/>
          <w:b/>
          <w:color w:val="7030A0"/>
          <w:sz w:val="19"/>
          <w:szCs w:val="19"/>
          <w:lang w:val="ru-RU"/>
        </w:rPr>
      </w:pPr>
      <w:r w:rsidRPr="00CC47A8">
        <w:rPr>
          <w:rFonts w:ascii="HeliosC" w:hAnsi="HeliosC"/>
          <w:b/>
          <w:color w:val="7030A0"/>
          <w:sz w:val="19"/>
          <w:szCs w:val="19"/>
          <w:lang w:val="ru-RU"/>
        </w:rPr>
        <w:br w:type="column"/>
      </w:r>
    </w:p>
    <w:p w14:paraId="467F3CF8" w14:textId="77CFEFF3" w:rsidR="001F5369" w:rsidRPr="00E10870" w:rsidRDefault="009831D5" w:rsidP="00DB2D84">
      <w:pPr>
        <w:keepNext/>
        <w:spacing w:before="120" w:after="80" w:line="276" w:lineRule="auto"/>
        <w:rPr>
          <w:rFonts w:ascii="HeliosC" w:hAnsi="HeliosC"/>
          <w:b/>
          <w:color w:val="7030A0"/>
          <w:sz w:val="19"/>
          <w:szCs w:val="19"/>
          <w:lang w:val="ru-RU"/>
        </w:rPr>
      </w:pPr>
      <w:r w:rsidRPr="00CC47A8">
        <w:rPr>
          <w:rFonts w:ascii="HeliosC" w:hAnsi="HeliosC"/>
          <w:b/>
          <w:color w:val="7030A0"/>
          <w:sz w:val="19"/>
          <w:szCs w:val="19"/>
          <w:lang w:val="ru-RU"/>
        </w:rPr>
        <w:t>ТОРГОВАЯ НЕДВИЖИМОСТЬ</w:t>
      </w:r>
    </w:p>
    <w:p w14:paraId="69F985E0" w14:textId="551D0D70" w:rsidR="00565293" w:rsidRDefault="00565293" w:rsidP="00565293">
      <w:pPr>
        <w:pStyle w:val="af6"/>
        <w:keepNext/>
        <w:spacing w:before="120" w:after="80" w:line="276" w:lineRule="auto"/>
        <w:ind w:left="360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565293">
        <w:rPr>
          <w:noProof/>
        </w:rPr>
        <w:drawing>
          <wp:inline distT="0" distB="0" distL="0" distR="0" wp14:anchorId="7DE4EC77" wp14:editId="7A7DF767">
            <wp:extent cx="2832735" cy="1239769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49" cy="125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32683" w14:textId="75EEECA6" w:rsidR="00DB19F4" w:rsidRDefault="00DB19F4" w:rsidP="00E10870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t>Уже третий год подряд сегмент торговой недвижимости занимает первое место по объему инвестиционных сделок. По ито</w:t>
      </w:r>
      <w:r w:rsidR="002A041E">
        <w:rPr>
          <w:rFonts w:ascii="HeliosC" w:hAnsi="HeliosC"/>
          <w:color w:val="0F243E" w:themeColor="text2" w:themeShade="80"/>
          <w:sz w:val="18"/>
          <w:szCs w:val="18"/>
        </w:rPr>
        <w:t>гам 2019 г. доля приобретённых торговых объектов составила</w:t>
      </w:r>
      <w:r w:rsidR="000060A7">
        <w:rPr>
          <w:rFonts w:ascii="HeliosC" w:hAnsi="HeliosC"/>
          <w:color w:val="0F243E" w:themeColor="text2" w:themeShade="80"/>
          <w:sz w:val="18"/>
          <w:szCs w:val="18"/>
        </w:rPr>
        <w:t xml:space="preserve"> почти </w:t>
      </w:r>
      <w:r w:rsidR="0008170E">
        <w:rPr>
          <w:rFonts w:ascii="HeliosC" w:hAnsi="HeliosC"/>
          <w:color w:val="0F243E" w:themeColor="text2" w:themeShade="80"/>
          <w:sz w:val="18"/>
          <w:szCs w:val="18"/>
        </w:rPr>
        <w:t>4</w:t>
      </w:r>
      <w:r w:rsidR="009078ED">
        <w:rPr>
          <w:rFonts w:ascii="HeliosC" w:hAnsi="HeliosC"/>
          <w:color w:val="0F243E" w:themeColor="text2" w:themeShade="80"/>
          <w:sz w:val="18"/>
          <w:szCs w:val="18"/>
        </w:rPr>
        <w:t>0%</w:t>
      </w:r>
      <w:r w:rsidR="000060A7">
        <w:rPr>
          <w:rFonts w:ascii="HeliosC" w:hAnsi="HeliosC"/>
          <w:color w:val="0F243E" w:themeColor="text2" w:themeShade="80"/>
          <w:sz w:val="18"/>
          <w:szCs w:val="18"/>
        </w:rPr>
        <w:t xml:space="preserve"> от общего объема, что в абсолютном выражении –</w:t>
      </w:r>
      <w:r w:rsidR="0006513E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0060A7" w:rsidRPr="00336E7F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0060A7">
        <w:rPr>
          <w:rFonts w:ascii="HeliosC" w:hAnsi="HeliosC"/>
          <w:color w:val="0F243E" w:themeColor="text2" w:themeShade="80"/>
          <w:sz w:val="18"/>
          <w:szCs w:val="18"/>
        </w:rPr>
        <w:t>1,</w:t>
      </w:r>
      <w:r w:rsidR="0008170E">
        <w:rPr>
          <w:rFonts w:ascii="HeliosC" w:hAnsi="HeliosC"/>
          <w:color w:val="0F243E" w:themeColor="text2" w:themeShade="80"/>
          <w:sz w:val="18"/>
          <w:szCs w:val="18"/>
        </w:rPr>
        <w:t>1</w:t>
      </w:r>
      <w:r w:rsidR="000060A7">
        <w:rPr>
          <w:rFonts w:ascii="HeliosC" w:hAnsi="HeliosC"/>
          <w:color w:val="0F243E" w:themeColor="text2" w:themeShade="80"/>
          <w:sz w:val="18"/>
          <w:szCs w:val="18"/>
        </w:rPr>
        <w:t xml:space="preserve"> мл</w:t>
      </w:r>
      <w:r w:rsidR="0008170E">
        <w:rPr>
          <w:rFonts w:ascii="HeliosC" w:hAnsi="HeliosC"/>
          <w:color w:val="0F243E" w:themeColor="text2" w:themeShade="80"/>
          <w:sz w:val="18"/>
          <w:szCs w:val="18"/>
        </w:rPr>
        <w:t>рд</w:t>
      </w:r>
      <w:r w:rsidR="000060A7">
        <w:rPr>
          <w:rFonts w:ascii="HeliosC" w:hAnsi="HeliosC"/>
          <w:color w:val="0F243E" w:themeColor="text2" w:themeShade="80"/>
          <w:sz w:val="18"/>
          <w:szCs w:val="18"/>
        </w:rPr>
        <w:t xml:space="preserve">. </w:t>
      </w:r>
      <w:r w:rsidR="009078ED">
        <w:rPr>
          <w:rFonts w:ascii="HeliosC" w:hAnsi="HeliosC"/>
          <w:color w:val="0F243E" w:themeColor="text2" w:themeShade="80"/>
          <w:sz w:val="18"/>
          <w:szCs w:val="18"/>
        </w:rPr>
        <w:t xml:space="preserve">Напомним, что в 2018 г. данный показатель был на уровне </w:t>
      </w:r>
      <w:r w:rsidR="009078ED" w:rsidRPr="00336E7F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9078ED">
        <w:rPr>
          <w:rFonts w:ascii="HeliosC" w:hAnsi="HeliosC"/>
          <w:color w:val="0F243E" w:themeColor="text2" w:themeShade="80"/>
          <w:sz w:val="18"/>
          <w:szCs w:val="18"/>
        </w:rPr>
        <w:t xml:space="preserve">1,2 млрд. </w:t>
      </w:r>
    </w:p>
    <w:p w14:paraId="0A7F280D" w14:textId="273EB4E4" w:rsidR="009078ED" w:rsidRDefault="001B5462" w:rsidP="00E10870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color w:val="0F243E" w:themeColor="text2" w:themeShade="80"/>
          <w:sz w:val="18"/>
          <w:szCs w:val="18"/>
        </w:rPr>
        <w:t xml:space="preserve">Доля инвестиций в </w:t>
      </w:r>
      <w:r w:rsidR="004954C5">
        <w:rPr>
          <w:rFonts w:ascii="HeliosC" w:hAnsi="HeliosC"/>
          <w:color w:val="0F243E" w:themeColor="text2" w:themeShade="80"/>
          <w:sz w:val="18"/>
          <w:szCs w:val="18"/>
        </w:rPr>
        <w:t>торговый сегмент Москвы и Московского региона составила 2</w:t>
      </w:r>
      <w:r w:rsidR="0008170E">
        <w:rPr>
          <w:rFonts w:ascii="HeliosC" w:hAnsi="HeliosC"/>
          <w:color w:val="0F243E" w:themeColor="text2" w:themeShade="80"/>
          <w:sz w:val="18"/>
          <w:szCs w:val="18"/>
        </w:rPr>
        <w:t>9</w:t>
      </w:r>
      <w:r w:rsidR="004954C5">
        <w:rPr>
          <w:rFonts w:ascii="HeliosC" w:hAnsi="HeliosC"/>
          <w:color w:val="0F243E" w:themeColor="text2" w:themeShade="80"/>
          <w:sz w:val="18"/>
          <w:szCs w:val="18"/>
        </w:rPr>
        <w:t>% от общего объема</w:t>
      </w:r>
      <w:r w:rsidR="0006513E">
        <w:rPr>
          <w:rFonts w:ascii="HeliosC" w:hAnsi="HeliosC"/>
          <w:color w:val="0F243E" w:themeColor="text2" w:themeShade="80"/>
          <w:sz w:val="18"/>
          <w:szCs w:val="18"/>
        </w:rPr>
        <w:t xml:space="preserve"> – </w:t>
      </w:r>
      <w:r w:rsidR="004954C5" w:rsidRPr="00336E7F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4954C5">
        <w:rPr>
          <w:rFonts w:ascii="HeliosC" w:hAnsi="HeliosC"/>
          <w:color w:val="0F243E" w:themeColor="text2" w:themeShade="80"/>
          <w:sz w:val="18"/>
          <w:szCs w:val="18"/>
        </w:rPr>
        <w:t>335 млн.</w:t>
      </w:r>
      <w:r w:rsidR="00DE754E">
        <w:rPr>
          <w:rFonts w:ascii="HeliosC" w:hAnsi="HeliosC"/>
          <w:color w:val="0F243E" w:themeColor="text2" w:themeShade="80"/>
          <w:sz w:val="18"/>
          <w:szCs w:val="18"/>
        </w:rPr>
        <w:t xml:space="preserve"> В абсолютном значении объем сделок в Санкт Петербурге</w:t>
      </w:r>
      <w:r w:rsidR="006B7F18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0F0A1F">
        <w:rPr>
          <w:rFonts w:ascii="HeliosC" w:hAnsi="HeliosC"/>
          <w:color w:val="0F243E" w:themeColor="text2" w:themeShade="80"/>
          <w:sz w:val="18"/>
          <w:szCs w:val="18"/>
        </w:rPr>
        <w:t xml:space="preserve">увеличился в </w:t>
      </w:r>
      <w:r w:rsidR="0008170E">
        <w:rPr>
          <w:rFonts w:ascii="HeliosC" w:hAnsi="HeliosC"/>
          <w:color w:val="0F243E" w:themeColor="text2" w:themeShade="80"/>
          <w:sz w:val="18"/>
          <w:szCs w:val="18"/>
        </w:rPr>
        <w:t>2</w:t>
      </w:r>
      <w:r w:rsidR="000F0A1F">
        <w:rPr>
          <w:rFonts w:ascii="HeliosC" w:hAnsi="HeliosC"/>
          <w:color w:val="0F243E" w:themeColor="text2" w:themeShade="80"/>
          <w:sz w:val="18"/>
          <w:szCs w:val="18"/>
        </w:rPr>
        <w:t xml:space="preserve"> раза </w:t>
      </w:r>
      <w:r w:rsidR="00B12C07">
        <w:rPr>
          <w:rFonts w:ascii="HeliosC" w:hAnsi="HeliosC"/>
          <w:color w:val="0F243E" w:themeColor="text2" w:themeShade="80"/>
          <w:sz w:val="18"/>
          <w:szCs w:val="18"/>
        </w:rPr>
        <w:t xml:space="preserve">по сравнению с 2018 г. и составил </w:t>
      </w:r>
      <w:r w:rsidR="00B12C07">
        <w:rPr>
          <w:rFonts w:ascii="HeliosC" w:hAnsi="HeliosC"/>
          <w:color w:val="0F243E" w:themeColor="text2" w:themeShade="80"/>
          <w:sz w:val="18"/>
          <w:szCs w:val="18"/>
        </w:rPr>
        <w:br/>
      </w:r>
      <w:r w:rsidR="00B12C07" w:rsidRPr="00336E7F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08170E">
        <w:rPr>
          <w:rFonts w:ascii="HeliosC" w:hAnsi="HeliosC"/>
          <w:color w:val="0F243E" w:themeColor="text2" w:themeShade="80"/>
          <w:sz w:val="18"/>
          <w:szCs w:val="18"/>
        </w:rPr>
        <w:t>666</w:t>
      </w:r>
      <w:r w:rsidR="00B12C07">
        <w:rPr>
          <w:rFonts w:ascii="HeliosC" w:hAnsi="HeliosC"/>
          <w:color w:val="0F243E" w:themeColor="text2" w:themeShade="80"/>
          <w:sz w:val="18"/>
          <w:szCs w:val="18"/>
        </w:rPr>
        <w:t xml:space="preserve"> мл</w:t>
      </w:r>
      <w:r w:rsidR="0008170E">
        <w:rPr>
          <w:rFonts w:ascii="HeliosC" w:hAnsi="HeliosC"/>
          <w:color w:val="0F243E" w:themeColor="text2" w:themeShade="80"/>
          <w:sz w:val="18"/>
          <w:szCs w:val="18"/>
        </w:rPr>
        <w:t>н</w:t>
      </w:r>
      <w:r w:rsidR="009529F7">
        <w:rPr>
          <w:rFonts w:ascii="HeliosC" w:hAnsi="HeliosC"/>
          <w:color w:val="0F243E" w:themeColor="text2" w:themeShade="80"/>
          <w:sz w:val="18"/>
          <w:szCs w:val="18"/>
        </w:rPr>
        <w:t>.</w:t>
      </w:r>
    </w:p>
    <w:p w14:paraId="2853CE0B" w14:textId="5089C793" w:rsidR="00A53C19" w:rsidRPr="00D6207F" w:rsidRDefault="00D6207F" w:rsidP="00D6207F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D6207F">
        <w:rPr>
          <w:rFonts w:ascii="HeliosC" w:hAnsi="HeliosC"/>
          <w:color w:val="0F243E" w:themeColor="text2" w:themeShade="80"/>
          <w:sz w:val="18"/>
          <w:szCs w:val="18"/>
        </w:rPr>
        <w:t xml:space="preserve">По итогам 2019 г. доля сделок с представителями иностранных компаний </w:t>
      </w:r>
      <w:r w:rsidR="00DF550B">
        <w:rPr>
          <w:rFonts w:ascii="HeliosC" w:hAnsi="HeliosC"/>
          <w:color w:val="0F243E" w:themeColor="text2" w:themeShade="80"/>
          <w:sz w:val="18"/>
          <w:szCs w:val="18"/>
        </w:rPr>
        <w:t xml:space="preserve">незначительно </w:t>
      </w:r>
      <w:r w:rsidRPr="00D6207F">
        <w:rPr>
          <w:rFonts w:ascii="HeliosC" w:hAnsi="HeliosC"/>
          <w:color w:val="0F243E" w:themeColor="text2" w:themeShade="80"/>
          <w:sz w:val="18"/>
          <w:szCs w:val="18"/>
        </w:rPr>
        <w:t xml:space="preserve">увеличилась с 66% до 68%, однако в абсолютном выражении объем уменьшился на 3% 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– 802 против </w:t>
      </w:r>
      <w:r>
        <w:rPr>
          <w:rFonts w:ascii="HeliosC" w:hAnsi="HeliosC"/>
          <w:color w:val="0F243E" w:themeColor="text2" w:themeShade="80"/>
          <w:sz w:val="18"/>
          <w:szCs w:val="18"/>
        </w:rPr>
        <w:br/>
        <w:t xml:space="preserve">777 млн. </w:t>
      </w:r>
      <w:r w:rsidR="00A53C19" w:rsidRPr="00D6207F">
        <w:rPr>
          <w:rFonts w:ascii="HeliosC" w:hAnsi="HeliosC"/>
          <w:color w:val="0F243E" w:themeColor="text2" w:themeShade="80"/>
          <w:sz w:val="18"/>
          <w:szCs w:val="18"/>
        </w:rPr>
        <w:t xml:space="preserve">Доля российских компаний составила </w:t>
      </w:r>
      <w:r w:rsidR="00830D04">
        <w:rPr>
          <w:rFonts w:ascii="HeliosC" w:hAnsi="HeliosC"/>
          <w:color w:val="0F243E" w:themeColor="text2" w:themeShade="80"/>
          <w:sz w:val="18"/>
          <w:szCs w:val="18"/>
        </w:rPr>
        <w:t>32</w:t>
      </w:r>
      <w:r w:rsidR="00A53C19" w:rsidRPr="00D6207F">
        <w:rPr>
          <w:rFonts w:ascii="HeliosC" w:hAnsi="HeliosC"/>
          <w:color w:val="0F243E" w:themeColor="text2" w:themeShade="80"/>
          <w:sz w:val="18"/>
          <w:szCs w:val="18"/>
        </w:rPr>
        <w:t xml:space="preserve">% от общего объема ($360 млн). </w:t>
      </w:r>
    </w:p>
    <w:p w14:paraId="34CA5AC3" w14:textId="590823D7" w:rsidR="009831D5" w:rsidRPr="00A53C19" w:rsidRDefault="009831D5" w:rsidP="00A53C19">
      <w:pPr>
        <w:pStyle w:val="af6"/>
        <w:keepNext/>
        <w:spacing w:before="120" w:after="80" w:line="276" w:lineRule="auto"/>
        <w:ind w:left="360"/>
        <w:jc w:val="center"/>
        <w:rPr>
          <w:rFonts w:ascii="HeliosC" w:hAnsi="HeliosC"/>
          <w:b/>
          <w:color w:val="4F81BD" w:themeColor="accent1"/>
          <w:sz w:val="19"/>
          <w:szCs w:val="19"/>
        </w:rPr>
      </w:pPr>
      <w:r w:rsidRPr="00D146D9">
        <w:rPr>
          <w:rFonts w:ascii="HeliosC" w:hAnsi="HeliosC"/>
          <w:b/>
          <w:color w:val="4F81BD" w:themeColor="accent1"/>
          <w:sz w:val="19"/>
          <w:szCs w:val="19"/>
        </w:rPr>
        <w:t>Инвестиции в торговую недвижимость</w:t>
      </w:r>
    </w:p>
    <w:p w14:paraId="0744648C" w14:textId="2887D1C1" w:rsidR="002D31EE" w:rsidRDefault="0060781A" w:rsidP="000A54B2">
      <w:pPr>
        <w:pStyle w:val="af6"/>
        <w:keepNext/>
        <w:spacing w:before="60" w:after="240" w:line="276" w:lineRule="auto"/>
        <w:ind w:left="357"/>
        <w:jc w:val="center"/>
        <w:rPr>
          <w:noProof/>
        </w:rPr>
      </w:pPr>
      <w:r w:rsidRPr="00B817B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2E2C46" wp14:editId="1948E484">
                <wp:simplePos x="0" y="0"/>
                <wp:positionH relativeFrom="column">
                  <wp:posOffset>889246</wp:posOffset>
                </wp:positionH>
                <wp:positionV relativeFrom="paragraph">
                  <wp:posOffset>1686134</wp:posOffset>
                </wp:positionV>
                <wp:extent cx="1946763" cy="292100"/>
                <wp:effectExtent l="0" t="0" r="0" b="0"/>
                <wp:wrapNone/>
                <wp:docPr id="99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763" cy="2921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04DD4" w14:textId="77777777" w:rsidR="0060781A" w:rsidRPr="00B817B8" w:rsidRDefault="0060781A" w:rsidP="0060781A">
                            <w:pPr>
                              <w:spacing w:after="80"/>
                              <w:ind w:left="357"/>
                              <w:rPr>
                                <w:sz w:val="14"/>
                                <w:szCs w:val="16"/>
                              </w:rPr>
                            </w:pP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Источник</w:t>
                            </w:r>
                            <w:r w:rsidRPr="00361515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: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.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.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Ricci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,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RC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Analitics</w:t>
                            </w:r>
                            <w:proofErr w:type="spellEnd"/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E2C46" id="_x0000_s1032" type="#_x0000_t202" style="position:absolute;left:0;text-align:left;margin-left:70pt;margin-top:132.75pt;width:153.3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" filled="f" stroked="f">
                <v:textbox>
                  <w:txbxContent>
                    <w:p w14:paraId="66504DD4" w14:textId="77777777" w:rsidR="0060781A" w:rsidRPr="00B817B8" w:rsidRDefault="0060781A" w:rsidP="0060781A">
                      <w:pPr>
                        <w:spacing w:after="80"/>
                        <w:ind w:left="357"/>
                        <w:rPr>
                          <w:sz w:val="14"/>
                          <w:szCs w:val="16"/>
                        </w:rPr>
                      </w:pP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Источник</w:t>
                      </w:r>
                      <w:r w:rsidRPr="00361515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: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.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.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Ricci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,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RC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 </w:t>
                      </w:r>
                      <w:proofErr w:type="spellStart"/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Analitics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41B7B" w:rsidRPr="00241B7B">
        <w:rPr>
          <w:noProof/>
        </w:rPr>
        <w:drawing>
          <wp:inline distT="0" distB="0" distL="0" distR="0" wp14:anchorId="44EBF2E8" wp14:editId="1C735341">
            <wp:extent cx="2886501" cy="165155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50" cy="165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5AC20" w14:textId="2784B105" w:rsidR="002D31EE" w:rsidRDefault="002D31EE" w:rsidP="000A54B2">
      <w:pPr>
        <w:pStyle w:val="af6"/>
        <w:keepNext/>
        <w:spacing w:before="60" w:after="240" w:line="276" w:lineRule="auto"/>
        <w:ind w:left="357"/>
        <w:jc w:val="center"/>
        <w:rPr>
          <w:noProof/>
        </w:rPr>
      </w:pPr>
    </w:p>
    <w:p w14:paraId="4554F9E3" w14:textId="4B88141A" w:rsidR="001C0600" w:rsidRPr="00550728" w:rsidRDefault="00993D25" w:rsidP="000A54B2">
      <w:pPr>
        <w:pStyle w:val="af6"/>
        <w:keepNext/>
        <w:spacing w:before="60" w:after="240" w:line="276" w:lineRule="auto"/>
        <w:ind w:left="357"/>
        <w:jc w:val="center"/>
        <w:rPr>
          <w:noProof/>
        </w:rPr>
      </w:pPr>
      <w:r w:rsidRPr="00B817B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BB10259" wp14:editId="0F4D9A0A">
                <wp:simplePos x="0" y="0"/>
                <wp:positionH relativeFrom="column">
                  <wp:posOffset>1309784</wp:posOffset>
                </wp:positionH>
                <wp:positionV relativeFrom="paragraph">
                  <wp:posOffset>1805001</wp:posOffset>
                </wp:positionV>
                <wp:extent cx="1946763" cy="292100"/>
                <wp:effectExtent l="0" t="0" r="0" b="0"/>
                <wp:wrapNone/>
                <wp:docPr id="6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763" cy="2921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B21FA" w14:textId="77777777" w:rsidR="00532B8D" w:rsidRPr="00B817B8" w:rsidRDefault="00532B8D" w:rsidP="003242A8">
                            <w:pPr>
                              <w:spacing w:after="80"/>
                              <w:ind w:left="357"/>
                              <w:rPr>
                                <w:sz w:val="14"/>
                                <w:szCs w:val="16"/>
                              </w:rPr>
                            </w:pP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Источник</w:t>
                            </w:r>
                            <w:r w:rsidRPr="00361515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: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.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.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Ricci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,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RC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Analitics</w:t>
                            </w:r>
                            <w:proofErr w:type="spellEnd"/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10259" id="_x0000_s1033" type="#_x0000_t202" style="position:absolute;left:0;text-align:left;margin-left:103.15pt;margin-top:142.15pt;width:153.3pt;height:2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" filled="f" stroked="f">
                <v:textbox>
                  <w:txbxContent>
                    <w:p w14:paraId="0A1B21FA" w14:textId="77777777" w:rsidR="00532B8D" w:rsidRPr="00B817B8" w:rsidRDefault="00532B8D" w:rsidP="003242A8">
                      <w:pPr>
                        <w:spacing w:after="80"/>
                        <w:ind w:left="357"/>
                        <w:rPr>
                          <w:sz w:val="14"/>
                          <w:szCs w:val="16"/>
                        </w:rPr>
                      </w:pP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Источник</w:t>
                      </w:r>
                      <w:r w:rsidRPr="00361515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: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.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.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Ricci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,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RC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 </w:t>
                      </w:r>
                      <w:proofErr w:type="spellStart"/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Analitics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C47A8" w:rsidRPr="00CC47A8">
        <w:rPr>
          <w:noProof/>
        </w:rPr>
        <w:t xml:space="preserve"> </w:t>
      </w:r>
    </w:p>
    <w:p w14:paraId="1F283DB3" w14:textId="0B6F0BC9" w:rsidR="00FD2661" w:rsidRPr="00172B91" w:rsidRDefault="003E042E" w:rsidP="00172B91">
      <w:pPr>
        <w:pStyle w:val="BasicParagraph"/>
        <w:keepNext/>
        <w:spacing w:before="120" w:after="80" w:line="276" w:lineRule="auto"/>
        <w:jc w:val="both"/>
        <w:rPr>
          <w:rFonts w:ascii="HeliosC" w:hAnsi="HeliosC" w:cs="Times New Roman"/>
          <w:b/>
          <w:bCs/>
          <w:i/>
          <w:iCs/>
          <w:color w:val="1F497D" w:themeColor="text2"/>
          <w:spacing w:val="7"/>
          <w:lang w:val="ru-RU"/>
        </w:rPr>
      </w:pPr>
      <w:r w:rsidRPr="00A455EC">
        <w:rPr>
          <w:rFonts w:ascii="HeliosC" w:hAnsi="HeliosC" w:cs="Times New Roman"/>
          <w:b/>
          <w:bCs/>
          <w:i/>
          <w:iCs/>
          <w:color w:val="1F497D" w:themeColor="text2"/>
          <w:spacing w:val="7"/>
          <w:lang w:val="ru-RU"/>
        </w:rPr>
        <w:br w:type="column"/>
      </w:r>
      <w:r w:rsidR="003537E0" w:rsidRPr="007747BD">
        <w:rPr>
          <w:rFonts w:ascii="HeliosC" w:hAnsi="HeliosC" w:cs="Times New Roman"/>
          <w:b/>
          <w:bCs/>
          <w:i/>
          <w:iCs/>
          <w:color w:val="1F497D" w:themeColor="text2"/>
          <w:spacing w:val="7"/>
          <w:lang w:val="ru-RU"/>
        </w:rPr>
        <w:lastRenderedPageBreak/>
        <w:t>Прогноз</w:t>
      </w:r>
    </w:p>
    <w:p w14:paraId="0BB95C1B" w14:textId="3D91F766" w:rsidR="007D46CC" w:rsidRPr="007747BD" w:rsidRDefault="007D46CC" w:rsidP="007D46CC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7747BD">
        <w:rPr>
          <w:rFonts w:ascii="HeliosC" w:hAnsi="HeliosC"/>
          <w:color w:val="0F243E" w:themeColor="text2" w:themeShade="80"/>
          <w:sz w:val="18"/>
          <w:szCs w:val="18"/>
        </w:rPr>
        <w:t xml:space="preserve">Отсутствие дешевого финансирования, международные санкции и прочие макроэкономические показатели продолжат оказывать влияние на инвестиционный климат России в 2020 г. У финансовых институтов, банков, инвесторов накопились денежные активы, </w:t>
      </w:r>
      <w:r w:rsidR="007747BD" w:rsidRPr="007747BD">
        <w:rPr>
          <w:rFonts w:ascii="HeliosC" w:hAnsi="HeliosC"/>
          <w:color w:val="0F243E" w:themeColor="text2" w:themeShade="80"/>
          <w:sz w:val="18"/>
          <w:szCs w:val="18"/>
        </w:rPr>
        <w:t xml:space="preserve">в </w:t>
      </w:r>
      <w:r w:rsidRPr="007747BD">
        <w:rPr>
          <w:rFonts w:ascii="HeliosC" w:hAnsi="HeliosC"/>
          <w:color w:val="0F243E" w:themeColor="text2" w:themeShade="80"/>
          <w:sz w:val="18"/>
          <w:szCs w:val="18"/>
        </w:rPr>
        <w:t xml:space="preserve">которые необходимо инвестировать. Недвижимость и девелоперские проекты выглядят на этом фоне привлекательно. </w:t>
      </w:r>
    </w:p>
    <w:p w14:paraId="0A252055" w14:textId="77777777" w:rsidR="007747BD" w:rsidRPr="007747BD" w:rsidRDefault="007747BD" w:rsidP="007747BD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7747BD">
        <w:rPr>
          <w:rFonts w:ascii="HeliosC" w:hAnsi="HeliosC"/>
          <w:color w:val="0F243E" w:themeColor="text2" w:themeShade="80"/>
          <w:sz w:val="18"/>
          <w:szCs w:val="18"/>
        </w:rPr>
        <w:t xml:space="preserve">Инвесторы базово перешли в рубли и рассчитывают рублевые доходности. Капиталы будут преимущественно российского происхождения, включая возвращенные или заработанные в РФ. </w:t>
      </w:r>
    </w:p>
    <w:p w14:paraId="7B1BCF04" w14:textId="77777777" w:rsidR="007747BD" w:rsidRDefault="007747BD" w:rsidP="007747BD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</w:pPr>
      <w:r w:rsidRPr="007747BD">
        <w:rPr>
          <w:rFonts w:ascii="HeliosC" w:hAnsi="HeliosC"/>
          <w:color w:val="0F243E" w:themeColor="text2" w:themeShade="80"/>
          <w:sz w:val="18"/>
          <w:szCs w:val="18"/>
        </w:rPr>
        <w:t xml:space="preserve">По </w:t>
      </w:r>
      <w:bookmarkStart w:id="3" w:name="_GoBack"/>
      <w:r w:rsidRPr="007747BD">
        <w:rPr>
          <w:rFonts w:ascii="HeliosC" w:hAnsi="HeliosC"/>
          <w:color w:val="0F243E" w:themeColor="text2" w:themeShade="80"/>
          <w:sz w:val="18"/>
          <w:szCs w:val="18"/>
        </w:rPr>
        <w:t>прогн</w:t>
      </w:r>
      <w:bookmarkEnd w:id="3"/>
      <w:r w:rsidRPr="007747BD">
        <w:rPr>
          <w:rFonts w:ascii="HeliosC" w:hAnsi="HeliosC"/>
          <w:color w:val="0F243E" w:themeColor="text2" w:themeShade="80"/>
          <w:sz w:val="18"/>
          <w:szCs w:val="18"/>
        </w:rPr>
        <w:t>озам, в 2020 г. российские инвесторы буду преобладать над иностранными. Касательно профиля наибольшую активность будут проявлять девелоперы и финансовые институты. В банковском секторе консолидированы большие капиталы, которые необходимо инвестировать. Постепенно будет развиваться рынок семейных фондов богатых людей и семей РФ, которые переводят свои инвестиции в российскую юрисдикцию.</w:t>
      </w:r>
      <w:r>
        <w:rPr>
          <w:color w:val="FF0000"/>
        </w:rPr>
        <w:t xml:space="preserve"> </w:t>
      </w:r>
    </w:p>
    <w:p w14:paraId="3DC27976" w14:textId="0EE1B8B5" w:rsidR="00C004B2" w:rsidRPr="008E2F2C" w:rsidRDefault="00C004B2" w:rsidP="00CF0AFA">
      <w:pPr>
        <w:keepNext/>
        <w:spacing w:before="120" w:after="80"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  <w:lang w:val="ru-RU"/>
        </w:rPr>
      </w:pPr>
    </w:p>
    <w:p w14:paraId="73AC52E9" w14:textId="6D032E51" w:rsidR="00597E96" w:rsidRPr="00D05BA8" w:rsidRDefault="009608AC" w:rsidP="00597E96">
      <w:pPr>
        <w:keepNext/>
        <w:spacing w:before="120" w:after="80"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  <w:lang w:val="ru-RU"/>
        </w:rPr>
        <w:sectPr w:rsidR="00597E96" w:rsidRPr="00D05BA8" w:rsidSect="00CA6345">
          <w:type w:val="continuous"/>
          <w:pgSz w:w="11900" w:h="16840"/>
          <w:pgMar w:top="1702" w:right="1134" w:bottom="851" w:left="1134" w:header="567" w:footer="567" w:gutter="0"/>
          <w:cols w:num="2" w:space="708"/>
          <w:titlePg/>
        </w:sectPr>
      </w:pPr>
      <w:r>
        <w:rPr>
          <w:rFonts w:ascii="HeliosC" w:eastAsiaTheme="minorHAnsi" w:hAnsi="HeliosC" w:cstheme="minorBidi"/>
          <w:i/>
          <w:color w:val="0F243E" w:themeColor="text2" w:themeShade="80"/>
          <w:sz w:val="18"/>
          <w:szCs w:val="18"/>
          <w:lang w:val="ru-RU"/>
        </w:rPr>
        <w:t xml:space="preserve"> </w:t>
      </w:r>
    </w:p>
    <w:p w14:paraId="663D2D91" w14:textId="77777777" w:rsidR="00967209" w:rsidRPr="00F51A81" w:rsidRDefault="00967209" w:rsidP="00967209">
      <w:pPr>
        <w:pStyle w:val="BasicParagraph"/>
        <w:keepNext/>
        <w:widowControl/>
        <w:suppressAutoHyphens/>
        <w:rPr>
          <w:rFonts w:ascii="HeliosC" w:hAnsi="HeliosC" w:cs="HeliosC"/>
          <w:color w:val="auto"/>
          <w:sz w:val="18"/>
          <w:szCs w:val="18"/>
          <w:lang w:val="ru-RU"/>
        </w:rPr>
      </w:pPr>
      <w:r w:rsidRPr="00F51A81">
        <w:rPr>
          <w:rFonts w:ascii="HeliosC" w:hAnsi="HeliosC" w:cs="HeliosC"/>
          <w:color w:val="auto"/>
          <w:sz w:val="18"/>
          <w:szCs w:val="18"/>
          <w:lang w:val="ru-RU"/>
        </w:rPr>
        <w:lastRenderedPageBreak/>
        <w:t>Контакты</w:t>
      </w:r>
    </w:p>
    <w:p w14:paraId="540A0D6F" w14:textId="77777777" w:rsidR="00967209" w:rsidRPr="00F51A81" w:rsidRDefault="00967209" w:rsidP="00967209">
      <w:pPr>
        <w:suppressAutoHyphens/>
        <w:rPr>
          <w:rFonts w:ascii="HeliosC" w:hAnsi="HeliosC" w:cs="HeliosC"/>
          <w:sz w:val="18"/>
          <w:szCs w:val="18"/>
          <w:lang w:val="ru-RU"/>
        </w:rPr>
      </w:pPr>
    </w:p>
    <w:tbl>
      <w:tblPr>
        <w:tblStyle w:val="-110"/>
        <w:tblW w:w="10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3402"/>
        <w:gridCol w:w="1559"/>
        <w:gridCol w:w="3686"/>
      </w:tblGrid>
      <w:tr w:rsidR="00B845FC" w:rsidRPr="00F51A81" w14:paraId="7B7A5E06" w14:textId="77777777" w:rsidTr="005D469D">
        <w:tc>
          <w:tcPr>
            <w:tcW w:w="1560" w:type="dxa"/>
          </w:tcPr>
          <w:p w14:paraId="4CE8F6E3" w14:textId="4E70CEFC" w:rsidR="00B845FC" w:rsidRPr="00F51A81" w:rsidRDefault="000C14C9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noProof/>
                <w:color w:val="FF0000"/>
                <w:sz w:val="18"/>
                <w:szCs w:val="18"/>
              </w:rPr>
            </w:pPr>
            <w:r w:rsidRPr="00F51A81">
              <w:rPr>
                <w:rFonts w:ascii="HeliosC" w:hAnsi="HeliosC" w:cs="Arial"/>
                <w:b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58C17B1A" wp14:editId="119C8152">
                  <wp:extent cx="822684" cy="1198175"/>
                  <wp:effectExtent l="0" t="0" r="0" b="2540"/>
                  <wp:docPr id="6" name="Рисунок 5" descr="C:\Users\nataliya.molodykh.RICCI.003\AppData\Local\Microsoft\Windows\Temporary Internet Files\Content.Outlook\UKMNCOVN\Богданов S A  Ric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taliya.molodykh.RICCI.003\AppData\Local\Microsoft\Windows\Temporary Internet Files\Content.Outlook\UKMNCOVN\Богданов S A  Ric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009" cy="1201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B14526C" w14:textId="77777777" w:rsidR="000C14C9" w:rsidRPr="00F51A81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F51A81"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  <w:t>Алексей Богданов</w:t>
            </w:r>
          </w:p>
          <w:p w14:paraId="45AAD565" w14:textId="77777777" w:rsidR="000C14C9" w:rsidRPr="00F51A81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4F81BD" w:themeColor="accent1"/>
                <w:sz w:val="18"/>
                <w:szCs w:val="18"/>
              </w:rPr>
            </w:pPr>
            <w:r w:rsidRPr="00F51A81">
              <w:rPr>
                <w:rFonts w:ascii="HeliosC" w:hAnsi="HeliosC" w:cs="Arial"/>
                <w:b/>
                <w:bCs/>
                <w:color w:val="4F81BD" w:themeColor="accent1"/>
                <w:sz w:val="18"/>
                <w:szCs w:val="18"/>
              </w:rPr>
              <w:t>Управляющий партнер</w:t>
            </w:r>
          </w:p>
          <w:p w14:paraId="205449F1" w14:textId="45C96D91" w:rsidR="00B845FC" w:rsidRPr="00F51A81" w:rsidRDefault="00653FBB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</w:pPr>
            <w:hyperlink r:id="rId29" w:history="1">
              <w:r w:rsidR="000C14C9" w:rsidRPr="00F51A81">
                <w:rPr>
                  <w:rStyle w:val="a7"/>
                  <w:rFonts w:ascii="HeliosC" w:hAnsi="HeliosC" w:cs="Arial"/>
                  <w:b/>
                  <w:bCs/>
                  <w:sz w:val="18"/>
                  <w:szCs w:val="18"/>
                </w:rPr>
                <w:t>alexey.bogdanov@ricci.ru</w:t>
              </w:r>
            </w:hyperlink>
          </w:p>
        </w:tc>
        <w:tc>
          <w:tcPr>
            <w:tcW w:w="1559" w:type="dxa"/>
          </w:tcPr>
          <w:p w14:paraId="5CA57678" w14:textId="4993B55C" w:rsidR="00B845FC" w:rsidRPr="00F51A81" w:rsidRDefault="00F51A81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noProof/>
                <w:color w:val="0F243E" w:themeColor="text2" w:themeShade="80"/>
                <w:sz w:val="18"/>
                <w:szCs w:val="18"/>
              </w:rPr>
            </w:pPr>
            <w:r w:rsidRPr="00F51A81">
              <w:rPr>
                <w:noProof/>
              </w:rPr>
              <w:drawing>
                <wp:inline distT="0" distB="0" distL="0" distR="0" wp14:anchorId="42A17618" wp14:editId="473C513B">
                  <wp:extent cx="824400" cy="120190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00" cy="120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D04FF05" w14:textId="77777777" w:rsidR="00B845FC" w:rsidRPr="00F51A81" w:rsidRDefault="00B845FC" w:rsidP="00B845FC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F51A81"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  <w:t>Дмитрий Жидков</w:t>
            </w:r>
          </w:p>
          <w:p w14:paraId="38065C41" w14:textId="77777777" w:rsidR="00C00F36" w:rsidRPr="00F51A81" w:rsidRDefault="00C00F36" w:rsidP="00C00F36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Fonts w:ascii="HeliosC" w:hAnsi="HeliosC" w:cs="Arial"/>
                <w:b/>
                <w:color w:val="4F81BD" w:themeColor="accent1"/>
                <w:sz w:val="18"/>
                <w:szCs w:val="18"/>
              </w:rPr>
            </w:pPr>
            <w:r w:rsidRPr="00F51A81">
              <w:rPr>
                <w:rFonts w:ascii="HeliosC" w:hAnsi="HeliosC" w:cs="Arial"/>
                <w:b/>
                <w:color w:val="4F81BD" w:themeColor="accent1"/>
                <w:sz w:val="18"/>
                <w:szCs w:val="18"/>
              </w:rPr>
              <w:t>Партнер, Директор Департамента Офисной Недвижимости</w:t>
            </w:r>
          </w:p>
          <w:p w14:paraId="36662B86" w14:textId="77777777" w:rsidR="00B845FC" w:rsidRPr="00F51A81" w:rsidRDefault="00653FBB" w:rsidP="00B845FC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/>
                <w:b/>
                <w:sz w:val="18"/>
                <w:szCs w:val="18"/>
                <w:u w:val="single"/>
              </w:rPr>
            </w:pPr>
            <w:hyperlink r:id="rId31" w:history="1">
              <w:r w:rsidR="00B845FC" w:rsidRPr="00F51A81">
                <w:rPr>
                  <w:rStyle w:val="a7"/>
                  <w:rFonts w:ascii="HeliosC" w:hAnsi="HeliosC"/>
                  <w:b/>
                  <w:sz w:val="18"/>
                  <w:szCs w:val="18"/>
                  <w:lang w:val="en-US"/>
                </w:rPr>
                <w:t>d</w:t>
              </w:r>
              <w:r w:rsidR="00B845FC" w:rsidRPr="00F51A81">
                <w:rPr>
                  <w:rStyle w:val="a7"/>
                  <w:rFonts w:ascii="HeliosC" w:hAnsi="HeliosC"/>
                  <w:b/>
                  <w:sz w:val="18"/>
                  <w:szCs w:val="18"/>
                </w:rPr>
                <w:t>mitry.</w:t>
              </w:r>
              <w:r w:rsidR="00B845FC" w:rsidRPr="00F51A81">
                <w:rPr>
                  <w:rStyle w:val="a7"/>
                  <w:rFonts w:ascii="HeliosC" w:hAnsi="HeliosC"/>
                  <w:b/>
                  <w:sz w:val="18"/>
                  <w:szCs w:val="18"/>
                  <w:lang w:val="en-US"/>
                </w:rPr>
                <w:t>z</w:t>
              </w:r>
              <w:r w:rsidR="00B845FC" w:rsidRPr="00F51A81">
                <w:rPr>
                  <w:rStyle w:val="a7"/>
                  <w:rFonts w:ascii="HeliosC" w:hAnsi="HeliosC"/>
                  <w:b/>
                  <w:sz w:val="18"/>
                  <w:szCs w:val="18"/>
                </w:rPr>
                <w:t>hidkov@ricci.ru</w:t>
              </w:r>
            </w:hyperlink>
          </w:p>
          <w:p w14:paraId="52BEC437" w14:textId="77777777" w:rsidR="00B845FC" w:rsidRPr="00F51A81" w:rsidRDefault="00B845FC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</w:pPr>
          </w:p>
        </w:tc>
      </w:tr>
      <w:tr w:rsidR="00FA11FD" w:rsidRPr="00653FBB" w14:paraId="1F4DDE6F" w14:textId="77777777" w:rsidTr="005D469D">
        <w:tc>
          <w:tcPr>
            <w:tcW w:w="1560" w:type="dxa"/>
          </w:tcPr>
          <w:p w14:paraId="20B23B89" w14:textId="43FF5D19" w:rsidR="00FA11FD" w:rsidRPr="00F51A81" w:rsidRDefault="00F51A81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FF0000"/>
                <w:sz w:val="18"/>
                <w:szCs w:val="18"/>
              </w:rPr>
            </w:pPr>
            <w:r w:rsidRPr="00F51A81">
              <w:rPr>
                <w:noProof/>
              </w:rPr>
              <w:drawing>
                <wp:inline distT="0" distB="0" distL="0" distR="0" wp14:anchorId="36A3728E" wp14:editId="12CA36C6">
                  <wp:extent cx="822325" cy="118745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065" cy="118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30ABDF4" w14:textId="77777777" w:rsidR="000C14C9" w:rsidRPr="00F51A81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F51A81"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  <w:t>Александр Морозов</w:t>
            </w:r>
          </w:p>
          <w:p w14:paraId="510B9F51" w14:textId="77777777" w:rsidR="00763E28" w:rsidRDefault="00763E28" w:rsidP="000C14C9">
            <w:pPr>
              <w:rPr>
                <w:rFonts w:ascii="HeliosC" w:hAnsi="HeliosC" w:cs="Arial"/>
                <w:b/>
                <w:bCs/>
                <w:color w:val="4F81BD" w:themeColor="accent1"/>
                <w:sz w:val="18"/>
                <w:szCs w:val="18"/>
                <w:lang w:val="ru-RU"/>
              </w:rPr>
            </w:pPr>
            <w:r>
              <w:rPr>
                <w:rFonts w:ascii="HeliosC" w:hAnsi="HeliosC" w:cs="Arial"/>
                <w:b/>
                <w:bCs/>
                <w:color w:val="4F81BD" w:themeColor="accent1"/>
                <w:sz w:val="18"/>
                <w:szCs w:val="18"/>
                <w:lang w:val="ru-RU"/>
              </w:rPr>
              <w:t>Генеральный директор</w:t>
            </w:r>
          </w:p>
          <w:p w14:paraId="4E25EC37" w14:textId="3AC27E7B" w:rsidR="000C14C9" w:rsidRPr="00F51A81" w:rsidRDefault="00763E28" w:rsidP="000C14C9">
            <w:pPr>
              <w:rPr>
                <w:rFonts w:ascii="HeliosC" w:hAnsi="HeliosC" w:cs="Arial"/>
                <w:b/>
                <w:bCs/>
                <w:color w:val="4F81BD" w:themeColor="accent1"/>
                <w:sz w:val="18"/>
                <w:szCs w:val="18"/>
                <w:lang w:val="ru-RU"/>
              </w:rPr>
            </w:pPr>
            <w:r>
              <w:rPr>
                <w:rFonts w:ascii="HeliosC" w:hAnsi="HeliosC" w:cs="Arial"/>
                <w:b/>
                <w:bCs/>
                <w:color w:val="4F81BD" w:themeColor="accent1"/>
                <w:sz w:val="18"/>
                <w:szCs w:val="18"/>
                <w:lang w:val="ru-RU"/>
              </w:rPr>
              <w:t>К</w:t>
            </w:r>
            <w:r w:rsidR="000C14C9" w:rsidRPr="00F51A81">
              <w:rPr>
                <w:rFonts w:ascii="HeliosC" w:hAnsi="HeliosC" w:cs="Arial"/>
                <w:b/>
                <w:bCs/>
                <w:color w:val="4F81BD" w:themeColor="accent1"/>
                <w:sz w:val="18"/>
                <w:szCs w:val="18"/>
                <w:lang w:val="ru-RU"/>
              </w:rPr>
              <w:t>онсалтинг, исследовани</w:t>
            </w:r>
            <w:r>
              <w:rPr>
                <w:rFonts w:ascii="HeliosC" w:hAnsi="HeliosC" w:cs="Arial"/>
                <w:b/>
                <w:bCs/>
                <w:color w:val="4F81BD" w:themeColor="accent1"/>
                <w:sz w:val="18"/>
                <w:szCs w:val="18"/>
                <w:lang w:val="ru-RU"/>
              </w:rPr>
              <w:t>я и оценка</w:t>
            </w:r>
          </w:p>
          <w:p w14:paraId="1FE3EB20" w14:textId="77777777" w:rsidR="000C14C9" w:rsidRPr="00763E28" w:rsidRDefault="00653FBB" w:rsidP="000C14C9">
            <w:pPr>
              <w:rPr>
                <w:rStyle w:val="a7"/>
                <w:lang w:val="ru-RU"/>
              </w:rPr>
            </w:pPr>
            <w:hyperlink r:id="rId33" w:history="1">
              <w:r w:rsidR="000C14C9" w:rsidRPr="00F51A81">
                <w:rPr>
                  <w:rStyle w:val="a7"/>
                  <w:rFonts w:ascii="HeliosC" w:hAnsi="HeliosC"/>
                  <w:b/>
                  <w:sz w:val="18"/>
                  <w:szCs w:val="18"/>
                </w:rPr>
                <w:t>alexander</w:t>
              </w:r>
              <w:r w:rsidR="000C14C9" w:rsidRPr="00763E28">
                <w:rPr>
                  <w:rStyle w:val="a7"/>
                  <w:rFonts w:ascii="HeliosC" w:hAnsi="HeliosC"/>
                  <w:b/>
                  <w:sz w:val="18"/>
                  <w:szCs w:val="18"/>
                  <w:lang w:val="ru-RU"/>
                </w:rPr>
                <w:t>.</w:t>
              </w:r>
              <w:r w:rsidR="000C14C9" w:rsidRPr="00F51A81">
                <w:rPr>
                  <w:rStyle w:val="a7"/>
                  <w:rFonts w:ascii="HeliosC" w:hAnsi="HeliosC"/>
                  <w:b/>
                  <w:sz w:val="18"/>
                  <w:szCs w:val="18"/>
                </w:rPr>
                <w:t>morozov</w:t>
              </w:r>
              <w:r w:rsidR="000C14C9" w:rsidRPr="00763E28">
                <w:rPr>
                  <w:rStyle w:val="a7"/>
                  <w:rFonts w:ascii="HeliosC" w:hAnsi="HeliosC"/>
                  <w:b/>
                  <w:sz w:val="18"/>
                  <w:szCs w:val="18"/>
                  <w:lang w:val="ru-RU"/>
                </w:rPr>
                <w:t>@</w:t>
              </w:r>
              <w:r w:rsidR="000C14C9" w:rsidRPr="00F51A81">
                <w:rPr>
                  <w:rStyle w:val="a7"/>
                  <w:rFonts w:ascii="HeliosC" w:hAnsi="HeliosC"/>
                  <w:b/>
                  <w:sz w:val="18"/>
                  <w:szCs w:val="18"/>
                </w:rPr>
                <w:t>ricci</w:t>
              </w:r>
              <w:r w:rsidR="000C14C9" w:rsidRPr="00763E28">
                <w:rPr>
                  <w:rStyle w:val="a7"/>
                  <w:rFonts w:ascii="HeliosC" w:hAnsi="HeliosC"/>
                  <w:b/>
                  <w:sz w:val="18"/>
                  <w:szCs w:val="18"/>
                  <w:lang w:val="ru-RU"/>
                </w:rPr>
                <w:t>.</w:t>
              </w:r>
              <w:proofErr w:type="spellStart"/>
              <w:r w:rsidR="000C14C9" w:rsidRPr="00F51A81">
                <w:rPr>
                  <w:rStyle w:val="a7"/>
                  <w:rFonts w:ascii="HeliosC" w:hAnsi="HeliosC"/>
                  <w:b/>
                  <w:sz w:val="18"/>
                  <w:szCs w:val="18"/>
                </w:rPr>
                <w:t>ru</w:t>
              </w:r>
              <w:proofErr w:type="spellEnd"/>
            </w:hyperlink>
          </w:p>
          <w:p w14:paraId="1525B6CF" w14:textId="4F23CA4A" w:rsidR="00FA11FD" w:rsidRPr="00F51A81" w:rsidRDefault="00FA11FD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2E2DE17" w14:textId="628EE148" w:rsidR="00FA11FD" w:rsidRPr="00F51A81" w:rsidRDefault="00C27780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FD7F79">
              <w:rPr>
                <w:rFonts w:ascii="Gotham Book" w:hAnsi="Gotham Book"/>
                <w:noProof/>
              </w:rPr>
              <w:drawing>
                <wp:inline distT="0" distB="0" distL="0" distR="0" wp14:anchorId="1E657022" wp14:editId="348B8E30">
                  <wp:extent cx="860969" cy="1199693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131" cy="122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3DA7139" w14:textId="77777777" w:rsidR="00C27780" w:rsidRPr="00FD7F79" w:rsidRDefault="00C27780" w:rsidP="00C27780">
            <w:pPr>
              <w:pStyle w:val="af6"/>
              <w:tabs>
                <w:tab w:val="left" w:pos="9355"/>
              </w:tabs>
              <w:suppressAutoHyphens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FD7F79"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  <w:t>Дмитрий Антонов</w:t>
            </w:r>
          </w:p>
          <w:p w14:paraId="5E365BAA" w14:textId="77777777" w:rsidR="00C27780" w:rsidRPr="00010F16" w:rsidRDefault="00C27780" w:rsidP="00C27780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Fonts w:ascii="HeliosC" w:hAnsi="HeliosC" w:cs="Arial"/>
                <w:b/>
                <w:bCs/>
                <w:color w:val="4F81BD" w:themeColor="accent1"/>
                <w:sz w:val="18"/>
                <w:szCs w:val="18"/>
              </w:rPr>
            </w:pPr>
            <w:r w:rsidRPr="00010F16">
              <w:rPr>
                <w:rFonts w:ascii="HeliosC" w:hAnsi="HeliosC" w:cs="Arial"/>
                <w:b/>
                <w:bCs/>
                <w:color w:val="4F81BD" w:themeColor="accent1"/>
                <w:sz w:val="18"/>
                <w:szCs w:val="18"/>
              </w:rPr>
              <w:t>Директор отдела Продаж и Приобретений</w:t>
            </w:r>
          </w:p>
          <w:p w14:paraId="66677F4B" w14:textId="77777777" w:rsidR="00C27780" w:rsidRPr="00010F16" w:rsidRDefault="00C27780" w:rsidP="00C27780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Fonts w:ascii="HeliosC" w:hAnsi="HeliosC" w:cs="Arial"/>
                <w:b/>
                <w:bCs/>
                <w:color w:val="4F81BD" w:themeColor="accent1"/>
                <w:sz w:val="18"/>
                <w:szCs w:val="18"/>
              </w:rPr>
            </w:pPr>
            <w:r w:rsidRPr="00010F16">
              <w:rPr>
                <w:rFonts w:ascii="HeliosC" w:hAnsi="HeliosC" w:cs="Arial"/>
                <w:b/>
                <w:bCs/>
                <w:color w:val="4F81BD" w:themeColor="accent1"/>
                <w:sz w:val="18"/>
                <w:szCs w:val="18"/>
              </w:rPr>
              <w:t>Департамент офисной недвижимости</w:t>
            </w:r>
          </w:p>
          <w:p w14:paraId="55259EE7" w14:textId="2B8B47B9" w:rsidR="00FA11FD" w:rsidRPr="00F51A81" w:rsidRDefault="00653FBB" w:rsidP="00C27780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</w:pPr>
            <w:hyperlink r:id="rId35" w:history="1">
              <w:r w:rsidR="00C27780" w:rsidRPr="0065695A">
                <w:rPr>
                  <w:rStyle w:val="a7"/>
                  <w:rFonts w:ascii="HeliosC" w:hAnsi="HeliosC" w:cs="Arial"/>
                  <w:b/>
                  <w:sz w:val="18"/>
                  <w:szCs w:val="18"/>
                </w:rPr>
                <w:t>dmitry.antonov@ricci.ru</w:t>
              </w:r>
            </w:hyperlink>
          </w:p>
        </w:tc>
      </w:tr>
      <w:tr w:rsidR="000C14C9" w:rsidRPr="00DE4D44" w14:paraId="1A4CBC52" w14:textId="77777777" w:rsidTr="005D469D">
        <w:trPr>
          <w:trHeight w:val="1806"/>
        </w:trPr>
        <w:tc>
          <w:tcPr>
            <w:tcW w:w="1560" w:type="dxa"/>
          </w:tcPr>
          <w:p w14:paraId="095B0BFD" w14:textId="2C0327C1" w:rsidR="000C14C9" w:rsidRPr="00095522" w:rsidRDefault="00842C83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  <w:highlight w:val="yellow"/>
              </w:rPr>
            </w:pPr>
            <w:r w:rsidRPr="00BE2041">
              <w:rPr>
                <w:rFonts w:ascii="HeliosC" w:hAnsi="HeliosC" w:cs="HeliosC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018E857" wp14:editId="1EBBA86C">
                  <wp:extent cx="831273" cy="1200150"/>
                  <wp:effectExtent l="0" t="0" r="6985" b="0"/>
                  <wp:docPr id="84" name="Рисунок 4" descr="C:\Users\nataliya.molodykh.RICCI.003\AppData\Local\Microsoft\Windows\Temporary Internet Files\Content.Outlook\UKMNCOVN\Гераст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taliya.molodykh.RICCI.003\AppData\Local\Microsoft\Windows\Temporary Internet Files\Content.Outlook\UKMNCOVN\Герастовск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/>
                          <a:srcRect b="16071"/>
                          <a:stretch/>
                        </pic:blipFill>
                        <pic:spPr bwMode="auto">
                          <a:xfrm>
                            <a:off x="0" y="0"/>
                            <a:ext cx="835416" cy="120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BF5BC39" w14:textId="77777777" w:rsidR="00842C83" w:rsidRPr="00591289" w:rsidRDefault="00842C83" w:rsidP="00842C8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591289"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  <w:t xml:space="preserve">Дмитрий </w:t>
            </w:r>
            <w:proofErr w:type="spellStart"/>
            <w:r w:rsidRPr="00591289"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  <w:t>Герастовский</w:t>
            </w:r>
            <w:proofErr w:type="spellEnd"/>
          </w:p>
          <w:p w14:paraId="0D42A097" w14:textId="77777777" w:rsidR="00842C83" w:rsidRPr="00591289" w:rsidRDefault="00842C83" w:rsidP="00842C8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color w:val="4F81BD" w:themeColor="accent1"/>
                <w:sz w:val="18"/>
                <w:szCs w:val="18"/>
              </w:rPr>
            </w:pPr>
            <w:r w:rsidRPr="00591289">
              <w:rPr>
                <w:rFonts w:ascii="HeliosC" w:hAnsi="HeliosC" w:cs="Arial"/>
                <w:b/>
                <w:color w:val="4F81BD" w:themeColor="accent1"/>
                <w:sz w:val="18"/>
                <w:szCs w:val="18"/>
              </w:rPr>
              <w:t xml:space="preserve">Директор Департамента </w:t>
            </w:r>
          </w:p>
          <w:p w14:paraId="50177814" w14:textId="77777777" w:rsidR="00842C83" w:rsidRPr="00591289" w:rsidRDefault="00842C83" w:rsidP="00842C8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color w:val="4F81BD" w:themeColor="accent1"/>
                <w:sz w:val="18"/>
                <w:szCs w:val="18"/>
              </w:rPr>
            </w:pPr>
            <w:r w:rsidRPr="00591289">
              <w:rPr>
                <w:rFonts w:ascii="HeliosC" w:hAnsi="HeliosC" w:cs="Arial"/>
                <w:b/>
                <w:color w:val="4F81BD" w:themeColor="accent1"/>
                <w:sz w:val="18"/>
                <w:szCs w:val="18"/>
              </w:rPr>
              <w:t xml:space="preserve">складской и индустриальной </w:t>
            </w:r>
          </w:p>
          <w:p w14:paraId="2F666C16" w14:textId="77777777" w:rsidR="00842C83" w:rsidRPr="00591289" w:rsidRDefault="00842C83" w:rsidP="00842C8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color w:val="4F81BD" w:themeColor="accent1"/>
                <w:sz w:val="18"/>
                <w:szCs w:val="18"/>
              </w:rPr>
            </w:pPr>
            <w:r w:rsidRPr="00591289">
              <w:rPr>
                <w:rFonts w:ascii="HeliosC" w:hAnsi="HeliosC" w:cs="Arial"/>
                <w:b/>
                <w:color w:val="4F81BD" w:themeColor="accent1"/>
                <w:sz w:val="18"/>
                <w:szCs w:val="18"/>
              </w:rPr>
              <w:t>недвижимости</w:t>
            </w:r>
          </w:p>
          <w:p w14:paraId="094F50A2" w14:textId="335E08FF" w:rsidR="000C14C9" w:rsidRPr="00631E18" w:rsidRDefault="00631E18" w:rsidP="000C14C9">
            <w:pPr>
              <w:rPr>
                <w:rFonts w:ascii="HeliosC" w:hAnsi="HeliosC" w:cs="Arial"/>
                <w:bCs/>
                <w:color w:val="0F243E" w:themeColor="text2" w:themeShade="80"/>
                <w:sz w:val="18"/>
                <w:szCs w:val="18"/>
                <w:highlight w:val="yellow"/>
                <w:lang w:val="ru-RU"/>
              </w:rPr>
            </w:pPr>
            <w:proofErr w:type="spellStart"/>
            <w:r w:rsidRPr="00631E18">
              <w:rPr>
                <w:rStyle w:val="a7"/>
                <w:rFonts w:ascii="HeliosC" w:hAnsi="HeliosC"/>
                <w:b/>
                <w:sz w:val="18"/>
                <w:szCs w:val="18"/>
              </w:rPr>
              <w:t>dmitry</w:t>
            </w:r>
            <w:proofErr w:type="spellEnd"/>
            <w:r w:rsidRPr="007D0A6B">
              <w:rPr>
                <w:rStyle w:val="a7"/>
                <w:rFonts w:ascii="HeliosC" w:hAnsi="HeliosC"/>
                <w:b/>
                <w:sz w:val="18"/>
                <w:szCs w:val="18"/>
                <w:lang w:val="ru-RU"/>
              </w:rPr>
              <w:t>.</w:t>
            </w:r>
            <w:proofErr w:type="spellStart"/>
            <w:r w:rsidRPr="00631E18">
              <w:rPr>
                <w:rStyle w:val="a7"/>
                <w:rFonts w:ascii="HeliosC" w:hAnsi="HeliosC"/>
                <w:b/>
                <w:sz w:val="18"/>
                <w:szCs w:val="18"/>
              </w:rPr>
              <w:t>gerastovsky</w:t>
            </w:r>
            <w:proofErr w:type="spellEnd"/>
            <w:r w:rsidRPr="007D0A6B">
              <w:rPr>
                <w:rStyle w:val="a7"/>
                <w:rFonts w:ascii="HeliosC" w:hAnsi="HeliosC"/>
                <w:b/>
                <w:sz w:val="18"/>
                <w:szCs w:val="18"/>
                <w:lang w:val="ru-RU"/>
              </w:rPr>
              <w:t>@</w:t>
            </w:r>
            <w:proofErr w:type="spellStart"/>
            <w:r w:rsidRPr="00631E18">
              <w:rPr>
                <w:rStyle w:val="a7"/>
                <w:rFonts w:ascii="HeliosC" w:hAnsi="HeliosC"/>
                <w:b/>
                <w:sz w:val="18"/>
                <w:szCs w:val="18"/>
              </w:rPr>
              <w:t>ricci</w:t>
            </w:r>
            <w:proofErr w:type="spellEnd"/>
            <w:r w:rsidRPr="007D0A6B">
              <w:rPr>
                <w:rStyle w:val="a7"/>
                <w:rFonts w:ascii="HeliosC" w:hAnsi="HeliosC"/>
                <w:b/>
                <w:sz w:val="18"/>
                <w:szCs w:val="18"/>
                <w:lang w:val="ru-RU"/>
              </w:rPr>
              <w:t>.</w:t>
            </w:r>
            <w:proofErr w:type="spellStart"/>
            <w:r w:rsidRPr="00631E18">
              <w:rPr>
                <w:rStyle w:val="a7"/>
                <w:rFonts w:ascii="HeliosC" w:hAnsi="HeliosC"/>
                <w:b/>
                <w:sz w:val="18"/>
                <w:szCs w:val="18"/>
              </w:rPr>
              <w:t>ru</w:t>
            </w:r>
            <w:proofErr w:type="spellEnd"/>
          </w:p>
        </w:tc>
        <w:tc>
          <w:tcPr>
            <w:tcW w:w="1559" w:type="dxa"/>
          </w:tcPr>
          <w:p w14:paraId="42D4FF9D" w14:textId="2EBEC5D8" w:rsidR="000C14C9" w:rsidRPr="00095522" w:rsidRDefault="00036FFD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01E7A46" wp14:editId="726F6AF9">
                  <wp:extent cx="859357" cy="1288278"/>
                  <wp:effectExtent l="0" t="0" r="0" b="762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607" cy="131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207779E" w14:textId="77777777" w:rsidR="00DE4D44" w:rsidRDefault="00DE4D44" w:rsidP="00DE4D44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Fonts w:ascii="HeliosC" w:hAnsi="HeliosC" w:cs="Arial"/>
                <w:b/>
                <w:color w:val="4F81BD" w:themeColor="accent1"/>
                <w:sz w:val="18"/>
                <w:szCs w:val="18"/>
              </w:rPr>
            </w:pPr>
            <w:r w:rsidRPr="00DE4D44"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</w:rPr>
              <w:t>Виноградов Петр</w:t>
            </w:r>
            <w:r w:rsidRPr="00F51A81">
              <w:rPr>
                <w:rFonts w:ascii="HeliosC" w:hAnsi="HeliosC" w:cs="Arial"/>
                <w:b/>
                <w:color w:val="4F81BD" w:themeColor="accent1"/>
                <w:sz w:val="18"/>
                <w:szCs w:val="18"/>
              </w:rPr>
              <w:t xml:space="preserve"> </w:t>
            </w:r>
          </w:p>
          <w:p w14:paraId="596C3C6D" w14:textId="78E6652C" w:rsidR="00DE4D44" w:rsidRPr="00DE4D44" w:rsidRDefault="00DE4D44" w:rsidP="00DE4D44">
            <w:pPr>
              <w:rPr>
                <w:rFonts w:ascii="HeliosC" w:hAnsi="HeliosC" w:cs="Arial"/>
                <w:b/>
                <w:color w:val="4F81BD" w:themeColor="accent1"/>
                <w:sz w:val="18"/>
                <w:szCs w:val="18"/>
                <w:lang w:val="ru-RU" w:eastAsia="ru-RU"/>
              </w:rPr>
            </w:pPr>
            <w:r w:rsidRPr="00DE4D44">
              <w:rPr>
                <w:rFonts w:ascii="HeliosC" w:hAnsi="HeliosC" w:cs="Arial"/>
                <w:b/>
                <w:color w:val="4F81BD" w:themeColor="accent1"/>
                <w:sz w:val="18"/>
                <w:szCs w:val="18"/>
                <w:lang w:val="ru-RU" w:eastAsia="ru-RU"/>
              </w:rPr>
              <w:t>Партнер</w:t>
            </w:r>
            <w:r>
              <w:rPr>
                <w:rFonts w:ascii="HeliosC" w:hAnsi="HeliosC" w:cs="Arial"/>
                <w:b/>
                <w:color w:val="4F81BD" w:themeColor="accent1"/>
                <w:sz w:val="18"/>
                <w:szCs w:val="18"/>
                <w:lang w:val="ru-RU" w:eastAsia="ru-RU"/>
              </w:rPr>
              <w:t xml:space="preserve">, </w:t>
            </w:r>
            <w:r w:rsidRPr="00DE4D44">
              <w:rPr>
                <w:rFonts w:ascii="HeliosC" w:hAnsi="HeliosC" w:cs="Arial"/>
                <w:b/>
                <w:color w:val="4F81BD" w:themeColor="accent1"/>
                <w:sz w:val="18"/>
                <w:szCs w:val="18"/>
                <w:lang w:val="ru-RU" w:eastAsia="ru-RU"/>
              </w:rPr>
              <w:t>Директор департамента</w:t>
            </w:r>
          </w:p>
          <w:p w14:paraId="2856FDD6" w14:textId="77777777" w:rsidR="00DE4D44" w:rsidRPr="00DE4D44" w:rsidRDefault="00DE4D44" w:rsidP="00DE4D44">
            <w:pPr>
              <w:rPr>
                <w:rFonts w:ascii="HeliosC" w:hAnsi="HeliosC" w:cs="Arial"/>
                <w:b/>
                <w:color w:val="4F81BD" w:themeColor="accent1"/>
                <w:sz w:val="18"/>
                <w:szCs w:val="18"/>
                <w:lang w:val="ru-RU" w:eastAsia="ru-RU"/>
              </w:rPr>
            </w:pPr>
            <w:r w:rsidRPr="00DE4D44">
              <w:rPr>
                <w:rFonts w:ascii="HeliosC" w:hAnsi="HeliosC" w:cs="Arial"/>
                <w:b/>
                <w:color w:val="4F81BD" w:themeColor="accent1"/>
                <w:sz w:val="18"/>
                <w:szCs w:val="18"/>
                <w:lang w:val="ru-RU" w:eastAsia="ru-RU"/>
              </w:rPr>
              <w:t>инвестиций и финансовых рынков</w:t>
            </w:r>
          </w:p>
          <w:p w14:paraId="38CB6AD1" w14:textId="55727BD4" w:rsidR="00DE4D44" w:rsidRPr="008F7B7D" w:rsidRDefault="00653FBB" w:rsidP="00DE4D44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Style w:val="a7"/>
                <w:rFonts w:ascii="HeliosC" w:hAnsi="HeliosC" w:cs="Arial"/>
                <w:b/>
                <w:bCs/>
                <w:sz w:val="18"/>
                <w:szCs w:val="18"/>
                <w:lang w:val="en-US"/>
              </w:rPr>
            </w:pPr>
            <w:hyperlink r:id="rId38" w:history="1">
              <w:r w:rsidR="008F7B7D" w:rsidRPr="00567EBC">
                <w:rPr>
                  <w:rStyle w:val="a7"/>
                  <w:rFonts w:ascii="HeliosC" w:hAnsi="HeliosC" w:cs="Arial"/>
                  <w:b/>
                  <w:bCs/>
                  <w:sz w:val="18"/>
                  <w:szCs w:val="18"/>
                  <w:lang w:val="en-US"/>
                </w:rPr>
                <w:t>petr.vinogradov@ricci.ru</w:t>
              </w:r>
            </w:hyperlink>
            <w:r w:rsidR="008F7B7D">
              <w:rPr>
                <w:rStyle w:val="a7"/>
                <w:rFonts w:ascii="HeliosC" w:hAnsi="HeliosC" w:cs="Arial"/>
                <w:b/>
                <w:bCs/>
                <w:sz w:val="18"/>
                <w:szCs w:val="18"/>
                <w:lang w:val="en-US"/>
              </w:rPr>
              <w:t xml:space="preserve"> </w:t>
            </w:r>
          </w:p>
          <w:p w14:paraId="3E5D72A5" w14:textId="7953A756" w:rsidR="00DE4D44" w:rsidRPr="00DE4D44" w:rsidRDefault="00DE4D44" w:rsidP="00DE4D44">
            <w:pPr>
              <w:rPr>
                <w:b/>
                <w:bCs/>
                <w:lang w:val="ru-RU" w:eastAsia="ru-RU"/>
              </w:rPr>
            </w:pPr>
          </w:p>
          <w:p w14:paraId="081149E6" w14:textId="525D8865" w:rsidR="000C14C9" w:rsidRPr="00095522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/>
                <w:bCs/>
                <w:color w:val="0F243E" w:themeColor="text2" w:themeShade="80"/>
                <w:sz w:val="18"/>
                <w:szCs w:val="18"/>
                <w:highlight w:val="yellow"/>
              </w:rPr>
            </w:pPr>
          </w:p>
        </w:tc>
      </w:tr>
      <w:tr w:rsidR="000C14C9" w:rsidRPr="00DE4D44" w14:paraId="4FA44415" w14:textId="77777777" w:rsidTr="005D469D">
        <w:trPr>
          <w:trHeight w:val="1579"/>
        </w:trPr>
        <w:tc>
          <w:tcPr>
            <w:tcW w:w="1560" w:type="dxa"/>
          </w:tcPr>
          <w:p w14:paraId="0CE15F5F" w14:textId="1256E933" w:rsidR="000C14C9" w:rsidRPr="00DE4D44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color w:val="0F243E" w:themeColor="text2" w:themeShade="80"/>
                <w:sz w:val="18"/>
                <w:szCs w:val="18"/>
                <w:highlight w:val="lightGray"/>
              </w:rPr>
            </w:pPr>
          </w:p>
        </w:tc>
        <w:tc>
          <w:tcPr>
            <w:tcW w:w="3402" w:type="dxa"/>
          </w:tcPr>
          <w:p w14:paraId="1693A912" w14:textId="77777777" w:rsidR="000C14C9" w:rsidRPr="003238B8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bCs/>
                <w:color w:val="0F243E" w:themeColor="text2" w:themeShade="8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39C9D282" w14:textId="77777777" w:rsidR="000C14C9" w:rsidRPr="00591289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HeliosC" w:hAnsi="HeliosC" w:cs="Arial"/>
                <w:color w:val="0F243E" w:themeColor="text2" w:themeShade="80"/>
                <w:sz w:val="18"/>
                <w:szCs w:val="18"/>
              </w:rPr>
            </w:pPr>
          </w:p>
        </w:tc>
        <w:tc>
          <w:tcPr>
            <w:tcW w:w="3686" w:type="dxa"/>
          </w:tcPr>
          <w:p w14:paraId="0E9D9D32" w14:textId="77777777" w:rsidR="000C14C9" w:rsidRPr="00A26E0E" w:rsidRDefault="000C14C9" w:rsidP="00DE4D44">
            <w:pPr>
              <w:rPr>
                <w:rFonts w:ascii="HeliosC" w:hAnsi="HeliosC" w:cs="Arial"/>
                <w:bCs/>
                <w:color w:val="0F243E" w:themeColor="text2" w:themeShade="80"/>
                <w:sz w:val="18"/>
                <w:szCs w:val="18"/>
              </w:rPr>
            </w:pPr>
          </w:p>
        </w:tc>
      </w:tr>
    </w:tbl>
    <w:p w14:paraId="6BD4A6F4" w14:textId="77777777" w:rsidR="00FA11FD" w:rsidRDefault="00FA11FD" w:rsidP="00967209">
      <w:pPr>
        <w:suppressAutoHyphens/>
        <w:rPr>
          <w:rFonts w:ascii="HeliosC" w:hAnsi="HeliosC" w:cs="HeliosC"/>
          <w:sz w:val="18"/>
          <w:szCs w:val="18"/>
          <w:lang w:val="ru-RU"/>
        </w:rPr>
      </w:pPr>
    </w:p>
    <w:p w14:paraId="2138E5EE" w14:textId="77777777" w:rsidR="00FA11FD" w:rsidRDefault="00FA11FD" w:rsidP="00967209">
      <w:pPr>
        <w:suppressAutoHyphens/>
        <w:rPr>
          <w:rFonts w:ascii="HeliosC" w:hAnsi="HeliosC" w:cs="HeliosC"/>
          <w:sz w:val="18"/>
          <w:szCs w:val="18"/>
          <w:lang w:val="ru-RU"/>
        </w:rPr>
      </w:pPr>
    </w:p>
    <w:p w14:paraId="1ED9A38B" w14:textId="0BD6B7E8" w:rsidR="00FA11FD" w:rsidRDefault="00333454" w:rsidP="00333454">
      <w:pPr>
        <w:suppressAutoHyphens/>
        <w:spacing w:before="120"/>
        <w:rPr>
          <w:rFonts w:ascii="HeliosC" w:hAnsi="HeliosC"/>
          <w:color w:val="0F243E" w:themeColor="text2" w:themeShade="80"/>
          <w:sz w:val="16"/>
          <w:szCs w:val="16"/>
          <w:lang w:val="ru-RU"/>
        </w:rPr>
      </w:pPr>
      <w:r w:rsidRPr="00333454">
        <w:rPr>
          <w:rFonts w:ascii="HeliosC" w:hAnsi="HeliosC"/>
          <w:color w:val="0F243E" w:themeColor="text2" w:themeShade="80"/>
          <w:sz w:val="16"/>
          <w:szCs w:val="16"/>
          <w:lang w:val="ru-RU"/>
        </w:rPr>
        <w:t>Данный обзор основан на данных об известных сделках купли-продажи на рынке коммерческой недвижимости в России</w:t>
      </w:r>
      <w:r>
        <w:rPr>
          <w:rFonts w:ascii="HeliosC" w:hAnsi="HeliosC"/>
          <w:color w:val="0F243E" w:themeColor="text2" w:themeShade="80"/>
          <w:sz w:val="16"/>
          <w:szCs w:val="16"/>
          <w:lang w:val="ru-RU"/>
        </w:rPr>
        <w:t>.</w:t>
      </w:r>
    </w:p>
    <w:p w14:paraId="4759FDFF" w14:textId="77777777" w:rsidR="00333454" w:rsidRPr="00333454" w:rsidRDefault="00333454" w:rsidP="00333454">
      <w:pPr>
        <w:suppressAutoHyphens/>
        <w:spacing w:before="120"/>
        <w:rPr>
          <w:rFonts w:ascii="HeliosC" w:hAnsi="HeliosC"/>
          <w:color w:val="0F243E" w:themeColor="text2" w:themeShade="80"/>
          <w:sz w:val="16"/>
          <w:szCs w:val="16"/>
          <w:lang w:val="ru-RU"/>
        </w:rPr>
      </w:pPr>
    </w:p>
    <w:p w14:paraId="1E63DB4C" w14:textId="77777777" w:rsidR="00967209" w:rsidRPr="00D95EDF" w:rsidRDefault="00967209" w:rsidP="00967209">
      <w:pPr>
        <w:suppressAutoHyphens/>
        <w:spacing w:before="120"/>
        <w:rPr>
          <w:rFonts w:ascii="HeliosC" w:hAnsi="HeliosC"/>
          <w:color w:val="0F243E" w:themeColor="text2" w:themeShade="80"/>
          <w:sz w:val="16"/>
          <w:szCs w:val="16"/>
          <w:lang w:val="ru-RU"/>
        </w:rPr>
      </w:pP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Компания </w:t>
      </w:r>
      <w:proofErr w:type="spellStart"/>
      <w:r w:rsidRPr="00333454">
        <w:rPr>
          <w:rFonts w:ascii="HeliosC" w:hAnsi="HeliosC"/>
          <w:color w:val="0F243E" w:themeColor="text2" w:themeShade="80"/>
          <w:sz w:val="16"/>
          <w:szCs w:val="16"/>
          <w:lang w:val="ru-RU"/>
        </w:rPr>
        <w:t>S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>.</w:t>
      </w:r>
      <w:r w:rsidRPr="00333454">
        <w:rPr>
          <w:rFonts w:ascii="HeliosC" w:hAnsi="HeliosC"/>
          <w:color w:val="0F243E" w:themeColor="text2" w:themeShade="80"/>
          <w:sz w:val="16"/>
          <w:szCs w:val="16"/>
          <w:lang w:val="ru-RU"/>
        </w:rPr>
        <w:t>A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>.</w:t>
      </w:r>
      <w:r w:rsidRPr="00333454">
        <w:rPr>
          <w:rFonts w:ascii="HeliosC" w:hAnsi="HeliosC"/>
          <w:color w:val="0F243E" w:themeColor="text2" w:themeShade="80"/>
          <w:sz w:val="16"/>
          <w:szCs w:val="16"/>
          <w:lang w:val="ru-RU"/>
        </w:rPr>
        <w:t>Ricci</w:t>
      </w:r>
      <w:proofErr w:type="spellEnd"/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является одним из лидирующих консультантов на рынке коммерческой недвижимости России.  </w:t>
      </w:r>
    </w:p>
    <w:p w14:paraId="77E0B73E" w14:textId="735A3D22" w:rsidR="00967209" w:rsidRPr="00D95EDF" w:rsidRDefault="00967209" w:rsidP="00967209">
      <w:pPr>
        <w:suppressAutoHyphens/>
        <w:spacing w:before="120"/>
        <w:rPr>
          <w:rFonts w:ascii="HeliosC" w:hAnsi="HeliosC"/>
          <w:color w:val="0F243E" w:themeColor="text2" w:themeShade="80"/>
          <w:sz w:val="16"/>
          <w:szCs w:val="16"/>
          <w:lang w:val="ru-RU"/>
        </w:rPr>
      </w:pP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За </w:t>
      </w:r>
      <w:r w:rsidR="003A6101">
        <w:rPr>
          <w:rFonts w:ascii="HeliosC" w:hAnsi="HeliosC"/>
          <w:color w:val="0F243E" w:themeColor="text2" w:themeShade="80"/>
          <w:sz w:val="16"/>
          <w:szCs w:val="16"/>
          <w:lang w:val="ru-RU"/>
        </w:rPr>
        <w:t>1</w:t>
      </w:r>
      <w:r w:rsidR="00BB6E0A">
        <w:rPr>
          <w:rFonts w:ascii="HeliosC" w:hAnsi="HeliosC"/>
          <w:color w:val="0F243E" w:themeColor="text2" w:themeShade="80"/>
          <w:sz w:val="16"/>
          <w:szCs w:val="16"/>
          <w:lang w:val="ru-RU"/>
        </w:rPr>
        <w:t>4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лет работы в России мы провели более </w:t>
      </w:r>
      <w:r w:rsidR="003A6101">
        <w:rPr>
          <w:rFonts w:ascii="HeliosC" w:hAnsi="HeliosC"/>
          <w:color w:val="0F243E" w:themeColor="text2" w:themeShade="80"/>
          <w:sz w:val="16"/>
          <w:szCs w:val="16"/>
          <w:lang w:val="ru-RU"/>
        </w:rPr>
        <w:t>900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сделок в области инвестиций, купли-продажи и аренды недвижимости, общей транзакционной стоимостью превышающей </w:t>
      </w:r>
      <w:r w:rsidR="003A6101">
        <w:rPr>
          <w:rFonts w:ascii="HeliosC" w:hAnsi="HeliosC"/>
          <w:color w:val="0F243E" w:themeColor="text2" w:themeShade="80"/>
          <w:sz w:val="16"/>
          <w:szCs w:val="16"/>
          <w:lang w:val="ru-RU"/>
        </w:rPr>
        <w:t>5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млрд. долларов США.</w:t>
      </w:r>
    </w:p>
    <w:p w14:paraId="02E2AE0D" w14:textId="172D9522" w:rsidR="00967209" w:rsidRPr="00D95EDF" w:rsidRDefault="00967209" w:rsidP="00967209">
      <w:pPr>
        <w:suppressAutoHyphens/>
        <w:spacing w:before="120"/>
        <w:rPr>
          <w:rFonts w:ascii="HeliosC" w:hAnsi="HeliosC"/>
          <w:color w:val="0F243E" w:themeColor="text2" w:themeShade="80"/>
          <w:sz w:val="16"/>
          <w:szCs w:val="16"/>
          <w:lang w:val="ru-RU"/>
        </w:rPr>
      </w:pP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Крупнейшие международные и </w:t>
      </w:r>
      <w:r w:rsidR="0006527F"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>российские инвесторы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девелоперы, пользователи недвижимости выбрали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S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>.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A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>.</w:t>
      </w:r>
      <w:r w:rsidR="003A6101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Ricci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в качестве своего постоянного консультанта в сфере недвижимости</w:t>
      </w:r>
    </w:p>
    <w:p w14:paraId="4D3BEB2F" w14:textId="77777777" w:rsidR="00967209" w:rsidRPr="00D95EDF" w:rsidRDefault="00967209" w:rsidP="00967209">
      <w:pPr>
        <w:suppressAutoHyphens/>
        <w:spacing w:before="120"/>
        <w:rPr>
          <w:rFonts w:ascii="HeliosC" w:hAnsi="HeliosC"/>
          <w:color w:val="0F243E" w:themeColor="text2" w:themeShade="80"/>
          <w:sz w:val="16"/>
          <w:szCs w:val="16"/>
          <w:lang w:val="ru-RU"/>
        </w:rPr>
      </w:pP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Клиентами компании являются: </w:t>
      </w:r>
      <w:proofErr w:type="spellStart"/>
      <w:r w:rsidRPr="00D95EDF">
        <w:rPr>
          <w:rFonts w:ascii="HeliosC" w:hAnsi="HeliosC"/>
          <w:color w:val="0F243E" w:themeColor="text2" w:themeShade="80"/>
          <w:sz w:val="16"/>
          <w:szCs w:val="16"/>
        </w:rPr>
        <w:t>Commertzbank</w:t>
      </w:r>
      <w:proofErr w:type="spellEnd"/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</w:t>
      </w:r>
      <w:proofErr w:type="spellStart"/>
      <w:r w:rsidRPr="00D95EDF">
        <w:rPr>
          <w:rFonts w:ascii="HeliosC" w:hAnsi="HeliosC"/>
          <w:color w:val="0F243E" w:themeColor="text2" w:themeShade="80"/>
          <w:sz w:val="16"/>
          <w:szCs w:val="16"/>
        </w:rPr>
        <w:t>Eurazia</w:t>
      </w:r>
      <w:proofErr w:type="spellEnd"/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Внешэкономбанк, Внешторгбанк, НПФ Норильский Никель,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VTB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Capital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O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1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Properties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Дон-строй,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KR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Properties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Central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Properties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ТНК-ВР, </w:t>
      </w:r>
      <w:proofErr w:type="spellStart"/>
      <w:r w:rsidRPr="00D95EDF">
        <w:rPr>
          <w:rFonts w:ascii="HeliosC" w:hAnsi="HeliosC"/>
          <w:color w:val="0F243E" w:themeColor="text2" w:themeShade="80"/>
          <w:sz w:val="16"/>
          <w:szCs w:val="16"/>
        </w:rPr>
        <w:t>nVidia</w:t>
      </w:r>
      <w:proofErr w:type="spellEnd"/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Mars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Leroy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Merlin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Спортмастер,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X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5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Group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</w:t>
      </w:r>
      <w:proofErr w:type="spellStart"/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>М.Видео</w:t>
      </w:r>
      <w:proofErr w:type="spellEnd"/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Nestle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Metro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</w:t>
      </w:r>
      <w:r w:rsidRPr="00D95EDF">
        <w:rPr>
          <w:rFonts w:ascii="HeliosC" w:hAnsi="HeliosC"/>
          <w:color w:val="0F243E" w:themeColor="text2" w:themeShade="80"/>
          <w:sz w:val="16"/>
          <w:szCs w:val="16"/>
        </w:rPr>
        <w:t>Group</w:t>
      </w:r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, </w:t>
      </w:r>
      <w:proofErr w:type="spellStart"/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>Винэксим</w:t>
      </w:r>
      <w:proofErr w:type="spellEnd"/>
      <w:r w:rsidRPr="00D95EDF">
        <w:rPr>
          <w:rFonts w:ascii="HeliosC" w:hAnsi="HeliosC"/>
          <w:color w:val="0F243E" w:themeColor="text2" w:themeShade="80"/>
          <w:sz w:val="16"/>
          <w:szCs w:val="16"/>
          <w:lang w:val="ru-RU"/>
        </w:rPr>
        <w:t xml:space="preserve"> и многие другие.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36"/>
        <w:gridCol w:w="5412"/>
      </w:tblGrid>
      <w:tr w:rsidR="00967209" w:rsidRPr="00D95EDF" w14:paraId="642E4F7C" w14:textId="77777777" w:rsidTr="00967209">
        <w:tc>
          <w:tcPr>
            <w:tcW w:w="4928" w:type="dxa"/>
          </w:tcPr>
          <w:p w14:paraId="0EBA4857" w14:textId="77777777" w:rsidR="00967209" w:rsidRPr="00D95EDF" w:rsidRDefault="00967209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0" w:right="-1"/>
              <w:rPr>
                <w:rFonts w:ascii="HeliosC" w:eastAsia="Times New Roman" w:hAnsi="HeliosC" w:cs="Arial"/>
                <w:b/>
                <w:bCs/>
                <w:color w:val="0F243E" w:themeColor="text2" w:themeShade="80"/>
                <w:sz w:val="16"/>
                <w:szCs w:val="16"/>
              </w:rPr>
            </w:pPr>
          </w:p>
          <w:p w14:paraId="1B75E90E" w14:textId="77777777" w:rsidR="00967209" w:rsidRPr="00D95EDF" w:rsidRDefault="00967209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0" w:right="-1"/>
              <w:rPr>
                <w:rFonts w:ascii="HeliosC" w:eastAsia="Times New Roman" w:hAnsi="HeliosC" w:cs="Arial"/>
                <w:b/>
                <w:bCs/>
                <w:color w:val="0F243E" w:themeColor="text2" w:themeShade="80"/>
                <w:sz w:val="16"/>
                <w:szCs w:val="16"/>
              </w:rPr>
            </w:pPr>
            <w:r w:rsidRPr="00D95EDF">
              <w:rPr>
                <w:rFonts w:ascii="HeliosC" w:eastAsia="Times New Roman" w:hAnsi="HeliosC" w:cs="Arial"/>
                <w:b/>
                <w:bCs/>
                <w:color w:val="0F243E" w:themeColor="text2" w:themeShade="80"/>
                <w:sz w:val="16"/>
                <w:szCs w:val="16"/>
                <w:lang w:val="en-US"/>
              </w:rPr>
              <w:t>S</w:t>
            </w:r>
            <w:r w:rsidRPr="00D95EDF">
              <w:rPr>
                <w:rFonts w:ascii="HeliosC" w:eastAsia="Times New Roman" w:hAnsi="HeliosC" w:cs="Arial"/>
                <w:b/>
                <w:bCs/>
                <w:color w:val="0F243E" w:themeColor="text2" w:themeShade="80"/>
                <w:sz w:val="16"/>
                <w:szCs w:val="16"/>
              </w:rPr>
              <w:t>.</w:t>
            </w:r>
            <w:r w:rsidRPr="00D95EDF">
              <w:rPr>
                <w:rFonts w:ascii="HeliosC" w:eastAsia="Times New Roman" w:hAnsi="HeliosC" w:cs="Arial"/>
                <w:b/>
                <w:bCs/>
                <w:color w:val="0F243E" w:themeColor="text2" w:themeShade="80"/>
                <w:sz w:val="16"/>
                <w:szCs w:val="16"/>
                <w:lang w:val="en-US"/>
              </w:rPr>
              <w:t>A</w:t>
            </w:r>
            <w:r w:rsidRPr="00D95EDF">
              <w:rPr>
                <w:rFonts w:ascii="HeliosC" w:eastAsia="Times New Roman" w:hAnsi="HeliosC" w:cs="Arial"/>
                <w:b/>
                <w:bCs/>
                <w:color w:val="0F243E" w:themeColor="text2" w:themeShade="80"/>
                <w:sz w:val="16"/>
                <w:szCs w:val="16"/>
              </w:rPr>
              <w:t xml:space="preserve">. </w:t>
            </w:r>
            <w:r w:rsidRPr="00D95EDF">
              <w:rPr>
                <w:rFonts w:ascii="HeliosC" w:eastAsia="Times New Roman" w:hAnsi="HeliosC" w:cs="Arial"/>
                <w:b/>
                <w:bCs/>
                <w:color w:val="0F243E" w:themeColor="text2" w:themeShade="80"/>
                <w:sz w:val="16"/>
                <w:szCs w:val="16"/>
                <w:lang w:val="en-US"/>
              </w:rPr>
              <w:t>Ricci</w:t>
            </w:r>
            <w:r w:rsidRPr="00D95EDF">
              <w:rPr>
                <w:rFonts w:ascii="HeliosC" w:eastAsia="Times New Roman" w:hAnsi="HeliosC" w:cs="Arial"/>
                <w:b/>
                <w:bCs/>
                <w:color w:val="0F243E" w:themeColor="text2" w:themeShade="80"/>
                <w:sz w:val="16"/>
                <w:szCs w:val="16"/>
              </w:rPr>
              <w:t xml:space="preserve"> </w:t>
            </w:r>
          </w:p>
          <w:p w14:paraId="157A8173" w14:textId="4BE9BC69" w:rsidR="00967209" w:rsidRPr="006D02EF" w:rsidRDefault="006D02EF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0" w:right="-1"/>
              <w:rPr>
                <w:rFonts w:ascii="HeliosC" w:eastAsia="Times New Roman" w:hAnsi="HeliosC" w:cs="Arial"/>
                <w:b/>
                <w:strike/>
                <w:color w:val="0F243E" w:themeColor="text2" w:themeShade="80"/>
                <w:sz w:val="16"/>
                <w:szCs w:val="16"/>
              </w:rPr>
            </w:pPr>
            <w:r w:rsidRPr="00D57B52">
              <w:rPr>
                <w:rFonts w:ascii="HeliosC" w:eastAsia="Times New Roman" w:hAnsi="HeliosC" w:cs="Arial"/>
                <w:b/>
                <w:bCs/>
                <w:color w:val="0F243E" w:themeColor="text2" w:themeShade="80"/>
                <w:sz w:val="16"/>
                <w:szCs w:val="16"/>
              </w:rPr>
              <w:t>Россия, Москва, Большой Саввинский пер., 11</w:t>
            </w:r>
          </w:p>
        </w:tc>
        <w:tc>
          <w:tcPr>
            <w:tcW w:w="6061" w:type="dxa"/>
          </w:tcPr>
          <w:p w14:paraId="17C4D792" w14:textId="77777777" w:rsidR="00967209" w:rsidRPr="00D95EDF" w:rsidRDefault="00967209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0" w:right="-1"/>
              <w:rPr>
                <w:rFonts w:ascii="HeliosC" w:eastAsia="Times New Roman" w:hAnsi="HeliosC" w:cs="Arial"/>
                <w:b/>
                <w:color w:val="0F243E" w:themeColor="text2" w:themeShade="80"/>
                <w:sz w:val="16"/>
                <w:szCs w:val="16"/>
              </w:rPr>
            </w:pPr>
          </w:p>
          <w:p w14:paraId="758EB7C1" w14:textId="77777777" w:rsidR="00967209" w:rsidRPr="00D95EDF" w:rsidRDefault="00967209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513" w:right="-1"/>
              <w:rPr>
                <w:rFonts w:ascii="HeliosC" w:hAnsi="HeliosC" w:cs="Arial"/>
                <w:b/>
                <w:color w:val="0F243E" w:themeColor="text2" w:themeShade="80"/>
                <w:sz w:val="16"/>
                <w:szCs w:val="16"/>
              </w:rPr>
            </w:pPr>
            <w:r w:rsidRPr="00D95EDF">
              <w:rPr>
                <w:rFonts w:ascii="HeliosC" w:eastAsia="Times New Roman" w:hAnsi="HeliosC" w:cs="Arial"/>
                <w:b/>
                <w:color w:val="0F243E" w:themeColor="text2" w:themeShade="80"/>
                <w:sz w:val="16"/>
                <w:szCs w:val="16"/>
              </w:rPr>
              <w:t xml:space="preserve">Тел.: +7 (495) 790 71 71 </w:t>
            </w:r>
          </w:p>
          <w:p w14:paraId="7F2C5E65" w14:textId="4BFDB438" w:rsidR="00967209" w:rsidRPr="00D95EDF" w:rsidRDefault="00967209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513" w:right="-1"/>
              <w:rPr>
                <w:rFonts w:ascii="HeliosC" w:eastAsia="Times New Roman" w:hAnsi="HeliosC" w:cs="Arial"/>
                <w:b/>
                <w:bCs/>
                <w:color w:val="0F243E" w:themeColor="text2" w:themeShade="80"/>
                <w:sz w:val="16"/>
                <w:szCs w:val="16"/>
              </w:rPr>
            </w:pPr>
          </w:p>
        </w:tc>
      </w:tr>
    </w:tbl>
    <w:p w14:paraId="5FAC3F8E" w14:textId="77777777" w:rsidR="00967209" w:rsidRPr="00D95EDF" w:rsidRDefault="00967209" w:rsidP="00967209">
      <w:pPr>
        <w:suppressAutoHyphens/>
        <w:rPr>
          <w:rFonts w:ascii="HeliosC" w:hAnsi="HeliosC"/>
          <w:color w:val="0F243E" w:themeColor="text2" w:themeShade="80"/>
          <w:sz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848"/>
      </w:tblGrid>
      <w:tr w:rsidR="00967209" w:rsidRPr="00653FBB" w14:paraId="342E5404" w14:textId="77777777" w:rsidTr="00967209">
        <w:tc>
          <w:tcPr>
            <w:tcW w:w="9848" w:type="dxa"/>
          </w:tcPr>
          <w:p w14:paraId="6E0F1FEC" w14:textId="77777777" w:rsidR="00967209" w:rsidRPr="00D95EDF" w:rsidRDefault="00967209" w:rsidP="00967209">
            <w:pPr>
              <w:tabs>
                <w:tab w:val="left" w:pos="-426"/>
                <w:tab w:val="left" w:pos="9355"/>
              </w:tabs>
              <w:suppressAutoHyphens/>
              <w:ind w:right="-1"/>
              <w:jc w:val="both"/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</w:pP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>__________________________________________________________________________________________________________________________</w:t>
            </w:r>
          </w:p>
          <w:p w14:paraId="55488BCE" w14:textId="77777777" w:rsidR="00967209" w:rsidRPr="00D95EDF" w:rsidRDefault="00967209" w:rsidP="00967209">
            <w:pPr>
              <w:tabs>
                <w:tab w:val="left" w:pos="-426"/>
                <w:tab w:val="left" w:pos="9355"/>
              </w:tabs>
              <w:suppressAutoHyphens/>
              <w:ind w:right="-1"/>
              <w:jc w:val="both"/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</w:pP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 xml:space="preserve">Все данные в отчете собраны компанией 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S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>.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A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 xml:space="preserve">. 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Ricci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 xml:space="preserve"> и могут быть использованы исключительно для общих информационных целей. Мы приложили все усилия для того, чтобы информация в отчете была максимально точной, однако мы не можем гарантировать ее достоверность и полноту. Компания 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S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>.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A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 xml:space="preserve">. 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Ricci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 xml:space="preserve"> не несет какой-либо ответственности в отношении убытков третьих лиц, по причине ошибок или упущений в данном отчете. Информация, мнения и прогнозы, изложенные в отчете, содержат значительную часть субъективных суждений и оценок и не дают гарантий, что какие-либо определенные результаты будут достигнуты. Информация, мнения и прогнозы, изложенные в отчете не должны рассматриваться в качестве аналога консультации специалиста. 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S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>.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A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 xml:space="preserve">. 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Ricci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 xml:space="preserve"> не несет ответственности за убытки вследствие действия или бездействия третьего лица на основании любой информации в данной публикации.</w:t>
            </w:r>
          </w:p>
          <w:p w14:paraId="5B284D67" w14:textId="77777777" w:rsidR="00967209" w:rsidRPr="00D95EDF" w:rsidRDefault="00967209" w:rsidP="00967209">
            <w:pPr>
              <w:tabs>
                <w:tab w:val="left" w:pos="-426"/>
                <w:tab w:val="left" w:pos="9355"/>
              </w:tabs>
              <w:suppressAutoHyphens/>
              <w:ind w:right="-1"/>
              <w:jc w:val="both"/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</w:pP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 xml:space="preserve">Информация в отчете не может быть изменена, скопирована полностью или частично без предварительного соглашения 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S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>.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A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 xml:space="preserve">. 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</w:rPr>
              <w:t>Ricci</w:t>
            </w:r>
            <w:r w:rsidRPr="00D95EDF">
              <w:rPr>
                <w:rFonts w:ascii="HeliosC" w:eastAsia="Times New Roman" w:hAnsi="HeliosC" w:cs="Arial"/>
                <w:color w:val="0F243E" w:themeColor="text2" w:themeShade="80"/>
                <w:sz w:val="14"/>
                <w:szCs w:val="14"/>
                <w:lang w:val="ru-RU"/>
              </w:rPr>
              <w:t xml:space="preserve"> в письменной форме.</w:t>
            </w:r>
          </w:p>
        </w:tc>
      </w:tr>
    </w:tbl>
    <w:p w14:paraId="7059F0FF" w14:textId="77777777" w:rsidR="00FB50AB" w:rsidRPr="00591289" w:rsidRDefault="00FB50AB" w:rsidP="00777659">
      <w:pPr>
        <w:pStyle w:val="BasicParagraph"/>
        <w:keepNext/>
        <w:widowControl/>
        <w:spacing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  <w:lang w:val="ru-RU"/>
        </w:rPr>
      </w:pPr>
    </w:p>
    <w:sectPr w:rsidR="00FB50AB" w:rsidRPr="00591289" w:rsidSect="00777659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pgSz w:w="11900" w:h="16840"/>
      <w:pgMar w:top="1671" w:right="1134" w:bottom="851" w:left="1134" w:header="567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826B66" w14:textId="77777777" w:rsidR="00532B8D" w:rsidRDefault="00532B8D" w:rsidP="00F1744C">
      <w:r>
        <w:separator/>
      </w:r>
    </w:p>
  </w:endnote>
  <w:endnote w:type="continuationSeparator" w:id="0">
    <w:p w14:paraId="07DE96A1" w14:textId="77777777" w:rsidR="00532B8D" w:rsidRDefault="00532B8D" w:rsidP="00F17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utura Bk BT">
    <w:altName w:val="Cambria"/>
    <w:charset w:val="00"/>
    <w:family w:val="swiss"/>
    <w:pitch w:val="variable"/>
    <w:sig w:usb0="00000001" w:usb1="1000204A" w:usb2="00000000" w:usb3="00000000" w:csb0="0000001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iosC">
    <w:panose1 w:val="000005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HeliosC-Bold">
    <w:altName w:val="HeliosC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iosLightC">
    <w:panose1 w:val="000004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HeliosC-BoldItalic">
    <w:altName w:val="HeliosC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ios">
    <w:altName w:val="Corbel"/>
    <w:charset w:val="59"/>
    <w:family w:val="auto"/>
    <w:pitch w:val="variable"/>
    <w:sig w:usb0="00000201" w:usb1="00000000" w:usb2="00000000" w:usb3="00000000" w:csb0="00000004" w:csb1="00000000"/>
  </w:font>
  <w:font w:name="Gotham Book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4DFCB" w14:textId="77777777" w:rsidR="00532B8D" w:rsidRPr="00EE4AC4" w:rsidRDefault="00532B8D" w:rsidP="00EE4AC4">
    <w:pPr>
      <w:pStyle w:val="a5"/>
      <w:jc w:val="right"/>
      <w:rPr>
        <w:rFonts w:ascii="Helios" w:hAnsi="Helios"/>
        <w:b/>
        <w:color w:val="003174"/>
      </w:rPr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2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>
      <w:rPr>
        <w:noProof/>
        <w:lang w:val="ru-RU" w:eastAsia="ru-RU"/>
      </w:rPr>
      <w:drawing>
        <wp:inline distT="0" distB="0" distL="0" distR="0" wp14:anchorId="291B9219" wp14:editId="21C08913">
          <wp:extent cx="619125" cy="76200"/>
          <wp:effectExtent l="19050" t="0" r="9525" b="0"/>
          <wp:docPr id="1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8F3C4" w14:textId="176556D8" w:rsidR="00532B8D" w:rsidRPr="00C91E9E" w:rsidRDefault="00532B8D" w:rsidP="00C91E9E">
    <w:pPr>
      <w:pStyle w:val="a5"/>
      <w:jc w:val="right"/>
      <w:rPr>
        <w:rFonts w:ascii="Helios" w:hAnsi="Helios"/>
        <w:b/>
        <w:color w:val="003174"/>
        <w:lang w:val="ru-RU"/>
      </w:rPr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4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>
      <w:rPr>
        <w:rFonts w:ascii="Helios" w:hAnsi="Helios"/>
        <w:b/>
        <w:noProof/>
        <w:color w:val="003174"/>
        <w:sz w:val="20"/>
        <w:lang w:val="ru-RU" w:eastAsia="ru-RU"/>
      </w:rPr>
      <w:drawing>
        <wp:inline distT="0" distB="0" distL="0" distR="0" wp14:anchorId="72575605" wp14:editId="1B8BFFE5">
          <wp:extent cx="619125" cy="76200"/>
          <wp:effectExtent l="19050" t="0" r="9525" b="0"/>
          <wp:docPr id="3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6E389" w14:textId="046F853A" w:rsidR="00532B8D" w:rsidRDefault="00532B8D" w:rsidP="007C1A43">
    <w:pPr>
      <w:pStyle w:val="a5"/>
      <w:jc w:val="right"/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8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 w:rsidRPr="007C1A43">
      <w:rPr>
        <w:noProof/>
        <w:lang w:val="ru-RU" w:eastAsia="ru-RU"/>
      </w:rPr>
      <w:drawing>
        <wp:inline distT="0" distB="0" distL="0" distR="0" wp14:anchorId="2AEFEEC5" wp14:editId="51A7BC01">
          <wp:extent cx="619125" cy="76200"/>
          <wp:effectExtent l="19050" t="0" r="9525" b="0"/>
          <wp:docPr id="7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29302" w14:textId="77777777" w:rsidR="00532B8D" w:rsidRPr="00EE4AC4" w:rsidRDefault="00532B8D" w:rsidP="00EE4AC4">
    <w:pPr>
      <w:pStyle w:val="a5"/>
      <w:jc w:val="right"/>
      <w:rPr>
        <w:rFonts w:ascii="Helios" w:hAnsi="Helios"/>
        <w:b/>
        <w:color w:val="003174"/>
      </w:rPr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2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>
      <w:rPr>
        <w:noProof/>
        <w:lang w:val="ru-RU" w:eastAsia="ru-RU"/>
      </w:rPr>
      <w:drawing>
        <wp:inline distT="0" distB="0" distL="0" distR="0" wp14:anchorId="4BBA4D01" wp14:editId="4528EB0A">
          <wp:extent cx="619125" cy="76200"/>
          <wp:effectExtent l="19050" t="0" r="9525" b="0"/>
          <wp:docPr id="5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C1409" w14:textId="17A4DCC5" w:rsidR="00532B8D" w:rsidRPr="00C91E9E" w:rsidRDefault="00532B8D" w:rsidP="00C91E9E">
    <w:pPr>
      <w:pStyle w:val="a5"/>
      <w:jc w:val="right"/>
      <w:rPr>
        <w:rFonts w:ascii="Helios" w:hAnsi="Helios"/>
        <w:b/>
        <w:color w:val="003174"/>
        <w:lang w:val="ru-RU"/>
      </w:rPr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10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>
      <w:rPr>
        <w:rFonts w:ascii="Helios" w:hAnsi="Helios"/>
        <w:b/>
        <w:noProof/>
        <w:color w:val="003174"/>
        <w:sz w:val="20"/>
        <w:lang w:val="ru-RU" w:eastAsia="ru-RU"/>
      </w:rPr>
      <w:drawing>
        <wp:inline distT="0" distB="0" distL="0" distR="0" wp14:anchorId="4DCDCA01" wp14:editId="6ACB6D5D">
          <wp:extent cx="619125" cy="76200"/>
          <wp:effectExtent l="19050" t="0" r="9525" b="0"/>
          <wp:docPr id="2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84ACE0" w14:textId="77777777" w:rsidR="00532B8D" w:rsidRDefault="00532B8D" w:rsidP="00F1744C">
      <w:r>
        <w:separator/>
      </w:r>
    </w:p>
  </w:footnote>
  <w:footnote w:type="continuationSeparator" w:id="0">
    <w:p w14:paraId="2BFBFFB7" w14:textId="77777777" w:rsidR="00532B8D" w:rsidRDefault="00532B8D" w:rsidP="00F174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B0962" w14:textId="77777777" w:rsidR="00532B8D" w:rsidRDefault="00532B8D">
    <w:pPr>
      <w:pStyle w:val="a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15C6B3A6" wp14:editId="02E6B010">
              <wp:simplePos x="0" y="0"/>
              <wp:positionH relativeFrom="column">
                <wp:posOffset>-45085</wp:posOffset>
              </wp:positionH>
              <wp:positionV relativeFrom="paragraph">
                <wp:posOffset>-159385</wp:posOffset>
              </wp:positionV>
              <wp:extent cx="6154420" cy="807085"/>
              <wp:effectExtent l="2540" t="2540" r="0" b="0"/>
              <wp:wrapNone/>
              <wp:docPr id="53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54" name="Picture 14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5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471B9" w14:textId="77777777" w:rsidR="00532B8D" w:rsidRPr="00FA4F24" w:rsidRDefault="00532B8D" w:rsidP="001057E1">
                            <w:pPr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Предварительные</w:t>
                            </w:r>
                            <w:r w:rsidRPr="00FA4F24"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  <w:t xml:space="preserve"> </w:t>
                            </w: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итоги</w:t>
                            </w:r>
                          </w:p>
                          <w:p w14:paraId="602B9089" w14:textId="77777777" w:rsidR="00532B8D" w:rsidRDefault="00532B8D" w:rsidP="001057E1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6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272EF" w14:textId="77777777" w:rsidR="00532B8D" w:rsidRPr="00FA4F24" w:rsidRDefault="00532B8D" w:rsidP="0064656D">
                            <w:pPr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Контакты</w:t>
                            </w:r>
                          </w:p>
                          <w:p w14:paraId="1B3FE1DE" w14:textId="77777777" w:rsidR="00532B8D" w:rsidRDefault="00532B8D" w:rsidP="001057E1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7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1F2CE" w14:textId="77777777" w:rsidR="00532B8D" w:rsidRDefault="00532B8D" w:rsidP="001057E1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Q3 2011</w:t>
                            </w:r>
                          </w:p>
                          <w:p w14:paraId="633C94BD" w14:textId="77777777" w:rsidR="00532B8D" w:rsidRDefault="00532B8D" w:rsidP="001057E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58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4100B" w14:textId="77777777" w:rsidR="00532B8D" w:rsidRDefault="00532B8D" w:rsidP="001057E1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Moscow</w:t>
                            </w:r>
                            <w:proofErr w:type="spellEnd"/>
                          </w:p>
                          <w:p w14:paraId="70984B43" w14:textId="77777777" w:rsidR="00532B8D" w:rsidRDefault="00532B8D" w:rsidP="001057E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C6B3A6" id="Group 31" o:spid="_x0000_s1034" style="position:absolute;margin-left:-3.55pt;margin-top:-12.55pt;width:484.6pt;height:63.55pt;z-index:251663872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35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6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" filled="f" stroked="f">
                <v:textbox inset=".5mm,7.2pt,,7.2pt">
                  <w:txbxContent>
                    <w:p w14:paraId="1B2471B9" w14:textId="77777777" w:rsidR="00532B8D" w:rsidRPr="00FA4F24" w:rsidRDefault="00532B8D" w:rsidP="001057E1">
                      <w:pPr>
                        <w:rPr>
                          <w:rFonts w:ascii="Helios" w:hAnsi="Helios"/>
                          <w:color w:val="548DD4"/>
                          <w:lang w:val="ru-RU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Предварительные</w:t>
                      </w:r>
                      <w:r w:rsidRPr="00FA4F24">
                        <w:rPr>
                          <w:rFonts w:ascii="Helios" w:hAnsi="Helios"/>
                          <w:color w:val="548DD4"/>
                          <w:lang w:val="ru-RU"/>
                        </w:rPr>
                        <w:t xml:space="preserve"> </w:t>
                      </w: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итоги</w:t>
                      </w:r>
                    </w:p>
                    <w:p w14:paraId="602B9089" w14:textId="77777777" w:rsidR="00532B8D" w:rsidRDefault="00532B8D" w:rsidP="001057E1"/>
                  </w:txbxContent>
                </v:textbox>
              </v:shape>
              <v:shape id="Text Box 16" o:spid="_x0000_s1037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" filled="f" stroked="f">
                <v:textbox inset=".5mm,7.2pt,,7.2pt">
                  <w:txbxContent>
                    <w:p w14:paraId="074272EF" w14:textId="77777777" w:rsidR="00532B8D" w:rsidRPr="00FA4F24" w:rsidRDefault="00532B8D" w:rsidP="0064656D">
                      <w:pPr>
                        <w:rPr>
                          <w:rFonts w:ascii="Helios" w:hAnsi="Helios"/>
                          <w:color w:val="548DD4"/>
                          <w:lang w:val="ru-RU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Контакты</w:t>
                      </w:r>
                    </w:p>
                    <w:p w14:paraId="1B3FE1DE" w14:textId="77777777" w:rsidR="00532B8D" w:rsidRDefault="00532B8D" w:rsidP="001057E1"/>
                  </w:txbxContent>
                </v:textbox>
              </v:shape>
              <v:shape id="Text Box 17" o:spid="_x0000_s1038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" filled="f" stroked="f">
                <v:textbox inset=".5mm,7.2pt,.5mm,7.2pt">
                  <w:txbxContent>
                    <w:p w14:paraId="3C31F2CE" w14:textId="77777777" w:rsidR="00532B8D" w:rsidRDefault="00532B8D" w:rsidP="001057E1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Q3 2011</w:t>
                      </w:r>
                    </w:p>
                    <w:p w14:paraId="633C94BD" w14:textId="77777777" w:rsidR="00532B8D" w:rsidRDefault="00532B8D" w:rsidP="001057E1">
                      <w:pPr>
                        <w:jc w:val="right"/>
                      </w:pPr>
                    </w:p>
                  </w:txbxContent>
                </v:textbox>
              </v:shape>
              <v:shape id="Text Box 18" o:spid="_x0000_s1039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" filled="f" stroked="f">
                <v:textbox inset=".5mm,7.2pt,.5mm,7.2pt">
                  <w:txbxContent>
                    <w:p w14:paraId="2574100B" w14:textId="77777777" w:rsidR="00532B8D" w:rsidRDefault="00532B8D" w:rsidP="001057E1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proofErr w:type="spellStart"/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Moscow</w:t>
                      </w:r>
                      <w:proofErr w:type="spellEnd"/>
                    </w:p>
                    <w:p w14:paraId="70984B43" w14:textId="77777777" w:rsidR="00532B8D" w:rsidRDefault="00532B8D" w:rsidP="001057E1">
                      <w:pPr>
                        <w:jc w:val="right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CEDF0" w14:textId="77777777" w:rsidR="00532B8D" w:rsidRDefault="00532B8D">
    <w:pPr>
      <w:pStyle w:val="a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66FD1799" wp14:editId="14A1F9AD">
              <wp:simplePos x="0" y="0"/>
              <wp:positionH relativeFrom="column">
                <wp:posOffset>0</wp:posOffset>
              </wp:positionH>
              <wp:positionV relativeFrom="paragraph">
                <wp:posOffset>-38100</wp:posOffset>
              </wp:positionV>
              <wp:extent cx="6154420" cy="807085"/>
              <wp:effectExtent l="0" t="0" r="2540" b="4445"/>
              <wp:wrapTight wrapText="bothSides">
                <wp:wrapPolygon edited="0">
                  <wp:start x="0" y="9653"/>
                  <wp:lineTo x="0" y="11182"/>
                  <wp:lineTo x="21600" y="11182"/>
                  <wp:lineTo x="21600" y="9653"/>
                  <wp:lineTo x="0" y="9653"/>
                </wp:wrapPolygon>
              </wp:wrapTight>
              <wp:docPr id="47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48" name="Picture 2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ACD4B" w14:textId="77777777" w:rsidR="00532B8D" w:rsidRPr="00FA4F24" w:rsidRDefault="00532B8D" w:rsidP="008B6DCD">
                            <w:pPr>
                              <w:rPr>
                                <w:rFonts w:ascii="Helios" w:hAnsi="Helios"/>
                                <w:color w:val="548DD4"/>
                              </w:rPr>
                            </w:pP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Обзор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рынка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инвестиций</w:t>
                            </w:r>
                            <w:proofErr w:type="spellEnd"/>
                          </w:p>
                          <w:p w14:paraId="13BBBE49" w14:textId="77777777" w:rsidR="00532B8D" w:rsidRDefault="00532B8D" w:rsidP="00936138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0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16508" w14:textId="77777777" w:rsidR="00532B8D" w:rsidRPr="00D921A7" w:rsidRDefault="00532B8D" w:rsidP="00D921A7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BD28F" w14:textId="1598472A" w:rsidR="00532B8D" w:rsidRPr="00575315" w:rsidRDefault="00532B8D" w:rsidP="00AC6727">
                            <w:pPr>
                              <w:pStyle w:val="BasicParagraph"/>
                              <w:jc w:val="right"/>
                              <w:rPr>
                                <w:rFonts w:asciiTheme="minorHAnsi" w:hAnsiTheme="minorHAnsi" w:cs="HeliosC-Bold"/>
                                <w:b/>
                                <w:bCs/>
                                <w:color w:val="003D7D"/>
                                <w:spacing w:val="7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201</w:t>
                            </w:r>
                            <w:r w:rsidRPr="00575315"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8</w:t>
                            </w:r>
                          </w:p>
                          <w:p w14:paraId="19898880" w14:textId="77777777" w:rsidR="00532B8D" w:rsidRDefault="00532B8D" w:rsidP="0093613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5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4DC09" w14:textId="77777777" w:rsidR="00532B8D" w:rsidRDefault="00532B8D" w:rsidP="00936138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Москва</w:t>
                            </w:r>
                          </w:p>
                          <w:p w14:paraId="584A0B67" w14:textId="77777777" w:rsidR="00532B8D" w:rsidRDefault="00532B8D" w:rsidP="0093613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FD1799" id="Group 19" o:spid="_x0000_s1040" style="position:absolute;margin-left:0;margin-top:-3pt;width:484.6pt;height:63.55pt;z-index:251661824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41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2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" filled="f" stroked="f">
                <v:textbox inset=".5mm,7.2pt,,7.2pt">
                  <w:txbxContent>
                    <w:p w14:paraId="68CACD4B" w14:textId="77777777" w:rsidR="00532B8D" w:rsidRPr="00FA4F24" w:rsidRDefault="00532B8D" w:rsidP="008B6DCD">
                      <w:pPr>
                        <w:rPr>
                          <w:rFonts w:ascii="Helios" w:hAnsi="Helios"/>
                          <w:color w:val="548DD4"/>
                        </w:rPr>
                      </w:pP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Обзор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рынка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ios" w:eastAsia="Times New Roman" w:hAnsi="Helios" w:hint="eastAsia"/>
                          <w:color w:val="548DD4"/>
                        </w:rPr>
                        <w:t>инвестиций</w:t>
                      </w:r>
                      <w:proofErr w:type="spellEnd"/>
                    </w:p>
                    <w:p w14:paraId="13BBBE49" w14:textId="77777777" w:rsidR="00532B8D" w:rsidRDefault="00532B8D" w:rsidP="00936138"/>
                  </w:txbxContent>
                </v:textbox>
              </v:shape>
              <v:shape id="Text Box 4" o:spid="_x0000_s1043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" filled="f" stroked="f">
                <v:textbox inset=".5mm,7.2pt,,7.2pt">
                  <w:txbxContent>
                    <w:p w14:paraId="51616508" w14:textId="77777777" w:rsidR="00532B8D" w:rsidRPr="00D921A7" w:rsidRDefault="00532B8D" w:rsidP="00D921A7"/>
                  </w:txbxContent>
                </v:textbox>
              </v:shape>
              <v:shape id="Text Box 5" o:spid="_x0000_s1044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" filled="f" stroked="f">
                <v:textbox inset=".5mm,7.2pt,.5mm,7.2pt">
                  <w:txbxContent>
                    <w:p w14:paraId="2DBBD28F" w14:textId="1598472A" w:rsidR="00532B8D" w:rsidRPr="00575315" w:rsidRDefault="00532B8D" w:rsidP="00AC6727">
                      <w:pPr>
                        <w:pStyle w:val="BasicParagraph"/>
                        <w:jc w:val="right"/>
                        <w:rPr>
                          <w:rFonts w:asciiTheme="minorHAnsi" w:hAnsiTheme="minorHAnsi" w:cs="HeliosC-Bold"/>
                          <w:b/>
                          <w:bCs/>
                          <w:color w:val="003D7D"/>
                          <w:spacing w:val="7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201</w:t>
                      </w:r>
                      <w:r w:rsidRPr="00575315"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8</w:t>
                      </w:r>
                    </w:p>
                    <w:p w14:paraId="19898880" w14:textId="77777777" w:rsidR="00532B8D" w:rsidRDefault="00532B8D" w:rsidP="00936138">
                      <w:pPr>
                        <w:jc w:val="right"/>
                      </w:pPr>
                    </w:p>
                  </w:txbxContent>
                </v:textbox>
              </v:shape>
              <v:shape id="Text Box 6" o:spid="_x0000_s1045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" filled="f" stroked="f">
                <v:textbox inset=".5mm,7.2pt,.5mm,7.2pt">
                  <w:txbxContent>
                    <w:p w14:paraId="4114DC09" w14:textId="77777777" w:rsidR="00532B8D" w:rsidRDefault="00532B8D" w:rsidP="00936138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Москва</w:t>
                      </w:r>
                    </w:p>
                    <w:p w14:paraId="584A0B67" w14:textId="77777777" w:rsidR="00532B8D" w:rsidRDefault="00532B8D" w:rsidP="00936138">
                      <w:pPr>
                        <w:jc w:val="right"/>
                      </w:pPr>
                    </w:p>
                  </w:txbxContent>
                </v:textbox>
              </v:shape>
              <w10:wrap type="tight"/>
            </v:group>
          </w:pict>
        </mc:Fallback>
      </mc:AlternateContent>
    </w:r>
  </w:p>
  <w:p w14:paraId="0C10F8A4" w14:textId="77777777" w:rsidR="00532B8D" w:rsidRDefault="00532B8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84921B" w14:textId="77777777" w:rsidR="00532B8D" w:rsidRPr="008978B3" w:rsidRDefault="00532B8D">
    <w:pPr>
      <w:pStyle w:val="a3"/>
      <w:rPr>
        <w:lang w:val="ru-RU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64E4B441" wp14:editId="377BBF55">
              <wp:simplePos x="0" y="0"/>
              <wp:positionH relativeFrom="column">
                <wp:posOffset>-27940</wp:posOffset>
              </wp:positionH>
              <wp:positionV relativeFrom="paragraph">
                <wp:posOffset>-88900</wp:posOffset>
              </wp:positionV>
              <wp:extent cx="6154420" cy="807085"/>
              <wp:effectExtent l="0" t="4445" r="1905" b="0"/>
              <wp:wrapNone/>
              <wp:docPr id="41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42" name="Picture 8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3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BDC9D" w14:textId="38D95022" w:rsidR="00532B8D" w:rsidRPr="00FA4F24" w:rsidRDefault="00532B8D" w:rsidP="008978B3">
                            <w:pPr>
                              <w:rPr>
                                <w:rFonts w:ascii="Helios" w:hAnsi="Helios"/>
                                <w:color w:val="548DD4"/>
                              </w:rPr>
                            </w:pP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Обзор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рынка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инвестиций</w:t>
                            </w:r>
                            <w:proofErr w:type="spellEnd"/>
                          </w:p>
                          <w:p w14:paraId="089B51D3" w14:textId="77777777" w:rsidR="00532B8D" w:rsidRDefault="00532B8D" w:rsidP="008978B3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4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C9588" w14:textId="77777777" w:rsidR="00532B8D" w:rsidRDefault="00532B8D" w:rsidP="008978B3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45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3B7ED" w14:textId="5F107653" w:rsidR="00532B8D" w:rsidRPr="00575315" w:rsidRDefault="00532B8D" w:rsidP="008978B3">
                            <w:pPr>
                              <w:pStyle w:val="BasicParagraph"/>
                              <w:jc w:val="right"/>
                              <w:rPr>
                                <w:rFonts w:asciiTheme="minorHAnsi" w:hAnsiTheme="minorHAnsi" w:cs="HeliosC-Bold"/>
                                <w:b/>
                                <w:bCs/>
                                <w:color w:val="003D7D"/>
                                <w:spacing w:val="7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201</w:t>
                            </w:r>
                            <w:r w:rsidRPr="00575315"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8</w:t>
                            </w:r>
                          </w:p>
                          <w:p w14:paraId="2C33E035" w14:textId="77777777" w:rsidR="00532B8D" w:rsidRDefault="00532B8D" w:rsidP="008978B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46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130B5" w14:textId="77777777" w:rsidR="00532B8D" w:rsidRDefault="00532B8D" w:rsidP="00777659">
                            <w:pPr>
                              <w:pStyle w:val="BasicParagraph"/>
                              <w:jc w:val="right"/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Москва</w:t>
                            </w: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E4B441" id="Group 25" o:spid="_x0000_s1046" style="position:absolute;margin-left:-2.2pt;margin-top:-7pt;width:484.6pt;height:63.55pt;z-index:251662848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47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48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" filled="f" stroked="f">
                <v:textbox inset=".5mm,7.2pt,,7.2pt">
                  <w:txbxContent>
                    <w:p w14:paraId="588BDC9D" w14:textId="38D95022" w:rsidR="00532B8D" w:rsidRPr="00FA4F24" w:rsidRDefault="00532B8D" w:rsidP="008978B3">
                      <w:pPr>
                        <w:rPr>
                          <w:rFonts w:ascii="Helios" w:hAnsi="Helios"/>
                          <w:color w:val="548DD4"/>
                        </w:rPr>
                      </w:pP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Обзор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рынка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ios" w:eastAsia="Times New Roman" w:hAnsi="Helios" w:hint="eastAsia"/>
                          <w:color w:val="548DD4"/>
                        </w:rPr>
                        <w:t>инвестиций</w:t>
                      </w:r>
                      <w:proofErr w:type="spellEnd"/>
                    </w:p>
                    <w:p w14:paraId="089B51D3" w14:textId="77777777" w:rsidR="00532B8D" w:rsidRDefault="00532B8D" w:rsidP="008978B3"/>
                  </w:txbxContent>
                </v:textbox>
              </v:shape>
              <v:shape id="Text Box 10" o:spid="_x0000_s1049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" filled="f" stroked="f">
                <v:textbox inset=".5mm,7.2pt,,7.2pt">
                  <w:txbxContent>
                    <w:p w14:paraId="68CC9588" w14:textId="77777777" w:rsidR="00532B8D" w:rsidRDefault="00532B8D" w:rsidP="008978B3"/>
                  </w:txbxContent>
                </v:textbox>
              </v:shape>
              <v:shape id="Text Box 11" o:spid="_x0000_s1050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" filled="f" stroked="f">
                <v:textbox inset=".5mm,7.2pt,.5mm,7.2pt">
                  <w:txbxContent>
                    <w:p w14:paraId="6483B7ED" w14:textId="5F107653" w:rsidR="00532B8D" w:rsidRPr="00575315" w:rsidRDefault="00532B8D" w:rsidP="008978B3">
                      <w:pPr>
                        <w:pStyle w:val="BasicParagraph"/>
                        <w:jc w:val="right"/>
                        <w:rPr>
                          <w:rFonts w:asciiTheme="minorHAnsi" w:hAnsiTheme="minorHAnsi" w:cs="HeliosC-Bold"/>
                          <w:b/>
                          <w:bCs/>
                          <w:color w:val="003D7D"/>
                          <w:spacing w:val="7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201</w:t>
                      </w:r>
                      <w:r w:rsidRPr="00575315"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8</w:t>
                      </w:r>
                    </w:p>
                    <w:p w14:paraId="2C33E035" w14:textId="77777777" w:rsidR="00532B8D" w:rsidRDefault="00532B8D" w:rsidP="008978B3">
                      <w:pPr>
                        <w:jc w:val="right"/>
                      </w:pPr>
                    </w:p>
                  </w:txbxContent>
                </v:textbox>
              </v:shape>
              <v:shape id="Text Box 12" o:spid="_x0000_s1051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" filled="f" stroked="f">
                <v:textbox inset=".5mm,7.2pt,.5mm,7.2pt">
                  <w:txbxContent>
                    <w:p w14:paraId="257130B5" w14:textId="77777777" w:rsidR="00532B8D" w:rsidRDefault="00532B8D" w:rsidP="00777659">
                      <w:pPr>
                        <w:pStyle w:val="BasicParagraph"/>
                        <w:jc w:val="right"/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Москва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ECC9A" w14:textId="77777777" w:rsidR="00532B8D" w:rsidRDefault="00532B8D">
    <w:pPr>
      <w:pStyle w:val="a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AE4544C" wp14:editId="1482AA99">
              <wp:simplePos x="0" y="0"/>
              <wp:positionH relativeFrom="column">
                <wp:posOffset>-45085</wp:posOffset>
              </wp:positionH>
              <wp:positionV relativeFrom="paragraph">
                <wp:posOffset>-159385</wp:posOffset>
              </wp:positionV>
              <wp:extent cx="6154420" cy="807085"/>
              <wp:effectExtent l="0" t="0" r="0" b="0"/>
              <wp:wrapNone/>
              <wp:docPr id="3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34" name="Picture 14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6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2956E" w14:textId="77777777" w:rsidR="00532B8D" w:rsidRPr="00FA4F24" w:rsidRDefault="00532B8D" w:rsidP="001057E1">
                            <w:pPr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Предварительные</w:t>
                            </w:r>
                            <w:r w:rsidRPr="00FA4F24"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  <w:t xml:space="preserve"> </w:t>
                            </w: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итоги</w:t>
                            </w:r>
                          </w:p>
                          <w:p w14:paraId="2E8B651F" w14:textId="77777777" w:rsidR="00532B8D" w:rsidRDefault="00532B8D" w:rsidP="001057E1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3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606EE" w14:textId="77777777" w:rsidR="00532B8D" w:rsidRPr="00FA4F24" w:rsidRDefault="00532B8D" w:rsidP="0064656D">
                            <w:pPr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Контакты</w:t>
                            </w:r>
                          </w:p>
                          <w:p w14:paraId="6EC4C22F" w14:textId="77777777" w:rsidR="00532B8D" w:rsidRDefault="00532B8D" w:rsidP="001057E1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39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A154D" w14:textId="77777777" w:rsidR="00532B8D" w:rsidRDefault="00532B8D" w:rsidP="001057E1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Q3 2011</w:t>
                            </w:r>
                          </w:p>
                          <w:p w14:paraId="780009D4" w14:textId="77777777" w:rsidR="00532B8D" w:rsidRDefault="00532B8D" w:rsidP="001057E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40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39AF0" w14:textId="77777777" w:rsidR="00532B8D" w:rsidRDefault="00532B8D" w:rsidP="001057E1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Moscow</w:t>
                            </w:r>
                            <w:proofErr w:type="spellEnd"/>
                          </w:p>
                          <w:p w14:paraId="465BB11E" w14:textId="77777777" w:rsidR="00532B8D" w:rsidRDefault="00532B8D" w:rsidP="001057E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4544C" id="Group 13" o:spid="_x0000_s1052" style="position:absolute;margin-left:-3.55pt;margin-top:-12.55pt;width:484.6pt;height:63.55pt;z-index:251658752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53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54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" filled="f" stroked="f">
                <v:textbox inset=".5mm,7.2pt,,7.2pt">
                  <w:txbxContent>
                    <w:p w14:paraId="2BE2956E" w14:textId="77777777" w:rsidR="00532B8D" w:rsidRPr="00FA4F24" w:rsidRDefault="00532B8D" w:rsidP="001057E1">
                      <w:pPr>
                        <w:rPr>
                          <w:rFonts w:ascii="Helios" w:hAnsi="Helios"/>
                          <w:color w:val="548DD4"/>
                          <w:lang w:val="ru-RU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Предварительные</w:t>
                      </w:r>
                      <w:r w:rsidRPr="00FA4F24">
                        <w:rPr>
                          <w:rFonts w:ascii="Helios" w:hAnsi="Helios"/>
                          <w:color w:val="548DD4"/>
                          <w:lang w:val="ru-RU"/>
                        </w:rPr>
                        <w:t xml:space="preserve"> </w:t>
                      </w: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итоги</w:t>
                      </w:r>
                    </w:p>
                    <w:p w14:paraId="2E8B651F" w14:textId="77777777" w:rsidR="00532B8D" w:rsidRDefault="00532B8D" w:rsidP="001057E1"/>
                  </w:txbxContent>
                </v:textbox>
              </v:shape>
              <v:shape id="Text Box 16" o:spid="_x0000_s1055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" filled="f" stroked="f">
                <v:textbox inset=".5mm,7.2pt,,7.2pt">
                  <w:txbxContent>
                    <w:p w14:paraId="568606EE" w14:textId="77777777" w:rsidR="00532B8D" w:rsidRPr="00FA4F24" w:rsidRDefault="00532B8D" w:rsidP="0064656D">
                      <w:pPr>
                        <w:rPr>
                          <w:rFonts w:ascii="Helios" w:hAnsi="Helios"/>
                          <w:color w:val="548DD4"/>
                          <w:lang w:val="ru-RU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Контакты</w:t>
                      </w:r>
                    </w:p>
                    <w:p w14:paraId="6EC4C22F" w14:textId="77777777" w:rsidR="00532B8D" w:rsidRDefault="00532B8D" w:rsidP="001057E1"/>
                  </w:txbxContent>
                </v:textbox>
              </v:shape>
              <v:shape id="Text Box 17" o:spid="_x0000_s1056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" filled="f" stroked="f">
                <v:textbox inset=".5mm,7.2pt,.5mm,7.2pt">
                  <w:txbxContent>
                    <w:p w14:paraId="60AA154D" w14:textId="77777777" w:rsidR="00532B8D" w:rsidRDefault="00532B8D" w:rsidP="001057E1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Q3 2011</w:t>
                      </w:r>
                    </w:p>
                    <w:p w14:paraId="780009D4" w14:textId="77777777" w:rsidR="00532B8D" w:rsidRDefault="00532B8D" w:rsidP="001057E1">
                      <w:pPr>
                        <w:jc w:val="right"/>
                      </w:pPr>
                    </w:p>
                  </w:txbxContent>
                </v:textbox>
              </v:shape>
              <v:shape id="Text Box 18" o:spid="_x0000_s1057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" filled="f" stroked="f">
                <v:textbox inset=".5mm,7.2pt,.5mm,7.2pt">
                  <w:txbxContent>
                    <w:p w14:paraId="15039AF0" w14:textId="77777777" w:rsidR="00532B8D" w:rsidRDefault="00532B8D" w:rsidP="001057E1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proofErr w:type="spellStart"/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Moscow</w:t>
                      </w:r>
                      <w:proofErr w:type="spellEnd"/>
                    </w:p>
                    <w:p w14:paraId="465BB11E" w14:textId="77777777" w:rsidR="00532B8D" w:rsidRDefault="00532B8D" w:rsidP="001057E1">
                      <w:pPr>
                        <w:jc w:val="right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E6549" w14:textId="77777777" w:rsidR="00532B8D" w:rsidRDefault="00532B8D">
    <w:pPr>
      <w:pStyle w:val="a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3D771E4" wp14:editId="2B392E84">
              <wp:simplePos x="0" y="0"/>
              <wp:positionH relativeFrom="column">
                <wp:posOffset>0</wp:posOffset>
              </wp:positionH>
              <wp:positionV relativeFrom="paragraph">
                <wp:posOffset>-38100</wp:posOffset>
              </wp:positionV>
              <wp:extent cx="6154420" cy="807085"/>
              <wp:effectExtent l="0" t="0" r="0" b="0"/>
              <wp:wrapTight wrapText="bothSides">
                <wp:wrapPolygon edited="0">
                  <wp:start x="0" y="1530"/>
                  <wp:lineTo x="0" y="19884"/>
                  <wp:lineTo x="21529" y="19884"/>
                  <wp:lineTo x="21529" y="1530"/>
                  <wp:lineTo x="0" y="1530"/>
                </wp:wrapPolygon>
              </wp:wrapTight>
              <wp:docPr id="2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5B58E" w14:textId="77777777" w:rsidR="00532B8D" w:rsidRPr="00FA4F24" w:rsidRDefault="00532B8D" w:rsidP="008B6DCD">
                            <w:pPr>
                              <w:rPr>
                                <w:rFonts w:ascii="Helios" w:hAnsi="Helios"/>
                                <w:color w:val="548DD4"/>
                              </w:rPr>
                            </w:pP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Обзор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рынка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инвестиций</w:t>
                            </w:r>
                            <w:proofErr w:type="spellEnd"/>
                          </w:p>
                          <w:p w14:paraId="64DBA246" w14:textId="77777777" w:rsidR="00532B8D" w:rsidRDefault="00532B8D" w:rsidP="00936138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28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2F945" w14:textId="77777777" w:rsidR="00532B8D" w:rsidRPr="00FA4F24" w:rsidRDefault="00532B8D" w:rsidP="008B6DCD">
                            <w:pPr>
                              <w:rPr>
                                <w:rFonts w:ascii="Helios" w:hAnsi="Helios"/>
                                <w:color w:val="548DD4"/>
                              </w:rPr>
                            </w:pP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Обзор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рынка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инвестиций</w:t>
                            </w:r>
                            <w:proofErr w:type="spellEnd"/>
                          </w:p>
                          <w:p w14:paraId="17825F04" w14:textId="77777777" w:rsidR="00532B8D" w:rsidRPr="00D921A7" w:rsidRDefault="00532B8D" w:rsidP="00D921A7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2CA26" w14:textId="77777777" w:rsidR="00532B8D" w:rsidRDefault="00532B8D" w:rsidP="00936138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1П 2013</w:t>
                            </w:r>
                          </w:p>
                          <w:p w14:paraId="4011D179" w14:textId="77777777" w:rsidR="00532B8D" w:rsidRDefault="00532B8D" w:rsidP="0093613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3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A8489" w14:textId="77777777" w:rsidR="00532B8D" w:rsidRDefault="00532B8D" w:rsidP="00936138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Moscow</w:t>
                            </w:r>
                            <w:proofErr w:type="spellEnd"/>
                          </w:p>
                          <w:p w14:paraId="5E8B73E1" w14:textId="77777777" w:rsidR="00532B8D" w:rsidRDefault="00532B8D" w:rsidP="0093613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D771E4" id="Group 1" o:spid="_x0000_s1058" style="position:absolute;margin-left:0;margin-top:-3pt;width:484.6pt;height:63.55pt;z-index:251656704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59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0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" filled="f" stroked="f">
                <v:textbox inset=".5mm,7.2pt,,7.2pt">
                  <w:txbxContent>
                    <w:p w14:paraId="2A95B58E" w14:textId="77777777" w:rsidR="00532B8D" w:rsidRPr="00FA4F24" w:rsidRDefault="00532B8D" w:rsidP="008B6DCD">
                      <w:pPr>
                        <w:rPr>
                          <w:rFonts w:ascii="Helios" w:hAnsi="Helios"/>
                          <w:color w:val="548DD4"/>
                        </w:rPr>
                      </w:pP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Обзор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рынка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ios" w:eastAsia="Times New Roman" w:hAnsi="Helios" w:hint="eastAsia"/>
                          <w:color w:val="548DD4"/>
                        </w:rPr>
                        <w:t>инвестиций</w:t>
                      </w:r>
                      <w:proofErr w:type="spellEnd"/>
                    </w:p>
                    <w:p w14:paraId="64DBA246" w14:textId="77777777" w:rsidR="00532B8D" w:rsidRDefault="00532B8D" w:rsidP="00936138"/>
                  </w:txbxContent>
                </v:textbox>
              </v:shape>
              <v:shape id="Text Box 4" o:spid="_x0000_s1061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" filled="f" stroked="f">
                <v:textbox inset=".5mm,7.2pt,,7.2pt">
                  <w:txbxContent>
                    <w:p w14:paraId="4592F945" w14:textId="77777777" w:rsidR="00532B8D" w:rsidRPr="00FA4F24" w:rsidRDefault="00532B8D" w:rsidP="008B6DCD">
                      <w:pPr>
                        <w:rPr>
                          <w:rFonts w:ascii="Helios" w:hAnsi="Helios"/>
                          <w:color w:val="548DD4"/>
                        </w:rPr>
                      </w:pP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Обзор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рынка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ios" w:eastAsia="Times New Roman" w:hAnsi="Helios" w:hint="eastAsia"/>
                          <w:color w:val="548DD4"/>
                        </w:rPr>
                        <w:t>инвестиций</w:t>
                      </w:r>
                      <w:proofErr w:type="spellEnd"/>
                    </w:p>
                    <w:p w14:paraId="17825F04" w14:textId="77777777" w:rsidR="00532B8D" w:rsidRPr="00D921A7" w:rsidRDefault="00532B8D" w:rsidP="00D921A7"/>
                  </w:txbxContent>
                </v:textbox>
              </v:shape>
              <v:shape id="Text Box 5" o:spid="_x0000_s1062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" filled="f" stroked="f">
                <v:textbox inset=".5mm,7.2pt,.5mm,7.2pt">
                  <w:txbxContent>
                    <w:p w14:paraId="0202CA26" w14:textId="77777777" w:rsidR="00532B8D" w:rsidRDefault="00532B8D" w:rsidP="00936138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1П 2013</w:t>
                      </w:r>
                    </w:p>
                    <w:p w14:paraId="4011D179" w14:textId="77777777" w:rsidR="00532B8D" w:rsidRDefault="00532B8D" w:rsidP="00936138">
                      <w:pPr>
                        <w:jc w:val="right"/>
                      </w:pPr>
                    </w:p>
                  </w:txbxContent>
                </v:textbox>
              </v:shape>
              <v:shape id="Text Box 6" o:spid="_x0000_s1063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" filled="f" stroked="f">
                <v:textbox inset=".5mm,7.2pt,.5mm,7.2pt">
                  <w:txbxContent>
                    <w:p w14:paraId="700A8489" w14:textId="77777777" w:rsidR="00532B8D" w:rsidRDefault="00532B8D" w:rsidP="00936138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proofErr w:type="spellStart"/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Moscow</w:t>
                      </w:r>
                      <w:proofErr w:type="spellEnd"/>
                    </w:p>
                    <w:p w14:paraId="5E8B73E1" w14:textId="77777777" w:rsidR="00532B8D" w:rsidRDefault="00532B8D" w:rsidP="00936138">
                      <w:pPr>
                        <w:jc w:val="right"/>
                      </w:pPr>
                    </w:p>
                  </w:txbxContent>
                </v:textbox>
              </v:shape>
              <w10:wrap type="tight"/>
            </v:group>
          </w:pict>
        </mc:Fallback>
      </mc:AlternateContent>
    </w:r>
  </w:p>
  <w:p w14:paraId="463068ED" w14:textId="77777777" w:rsidR="00532B8D" w:rsidRDefault="00532B8D">
    <w:pPr>
      <w:pStyle w:val="a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A52E3D" w14:textId="77777777" w:rsidR="00532B8D" w:rsidRPr="008978B3" w:rsidRDefault="00532B8D">
    <w:pPr>
      <w:pStyle w:val="a3"/>
      <w:rPr>
        <w:lang w:val="ru-RU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92F834C" wp14:editId="5DA7CB70">
              <wp:simplePos x="0" y="0"/>
              <wp:positionH relativeFrom="column">
                <wp:posOffset>-27940</wp:posOffset>
              </wp:positionH>
              <wp:positionV relativeFrom="paragraph">
                <wp:posOffset>-88900</wp:posOffset>
              </wp:positionV>
              <wp:extent cx="6154420" cy="807085"/>
              <wp:effectExtent l="0" t="0" r="0" b="0"/>
              <wp:wrapNone/>
              <wp:docPr id="8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10" name="Picture 8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4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349C7" w14:textId="77777777" w:rsidR="00532B8D" w:rsidRPr="00FA4F24" w:rsidRDefault="00532B8D" w:rsidP="008B6DCD">
                            <w:pPr>
                              <w:rPr>
                                <w:rFonts w:ascii="Helios" w:hAnsi="Helios"/>
                                <w:color w:val="548DD4"/>
                              </w:rPr>
                            </w:pP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Обзор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рынка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инвестиций</w:t>
                            </w:r>
                            <w:proofErr w:type="spellEnd"/>
                          </w:p>
                          <w:p w14:paraId="0C10C375" w14:textId="77777777" w:rsidR="00532B8D" w:rsidRDefault="00532B8D" w:rsidP="008978B3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23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333FF" w14:textId="77777777" w:rsidR="00532B8D" w:rsidRDefault="00532B8D" w:rsidP="008978B3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29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DDC29" w14:textId="0DEED726" w:rsidR="00532B8D" w:rsidRPr="00575315" w:rsidRDefault="00532B8D" w:rsidP="008978B3">
                            <w:pPr>
                              <w:pStyle w:val="BasicParagraph"/>
                              <w:jc w:val="right"/>
                              <w:rPr>
                                <w:rFonts w:asciiTheme="minorHAnsi" w:hAnsiTheme="minorHAnsi" w:cs="HeliosC-Bold"/>
                                <w:b/>
                                <w:bCs/>
                                <w:color w:val="003D7D"/>
                                <w:spacing w:val="7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201</w:t>
                            </w:r>
                            <w:r w:rsidRPr="00575315"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8</w:t>
                            </w:r>
                          </w:p>
                          <w:p w14:paraId="4713F8D2" w14:textId="77777777" w:rsidR="00532B8D" w:rsidRDefault="00532B8D" w:rsidP="008978B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35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E69EE" w14:textId="77777777" w:rsidR="00532B8D" w:rsidRDefault="00532B8D" w:rsidP="008978B3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Москва</w:t>
                            </w:r>
                          </w:p>
                          <w:p w14:paraId="7DF29763" w14:textId="77777777" w:rsidR="00532B8D" w:rsidRDefault="00532B8D" w:rsidP="008978B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2F834C" id="Group 7" o:spid="_x0000_s1064" style="position:absolute;margin-left:-2.2pt;margin-top:-7pt;width:484.6pt;height:63.55pt;z-index:251657728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65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66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" filled="f" stroked="f">
                <v:textbox inset=".5mm,7.2pt,,7.2pt">
                  <w:txbxContent>
                    <w:p w14:paraId="6A3349C7" w14:textId="77777777" w:rsidR="00532B8D" w:rsidRPr="00FA4F24" w:rsidRDefault="00532B8D" w:rsidP="008B6DCD">
                      <w:pPr>
                        <w:rPr>
                          <w:rFonts w:ascii="Helios" w:hAnsi="Helios"/>
                          <w:color w:val="548DD4"/>
                        </w:rPr>
                      </w:pP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Обзор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рынка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ios" w:eastAsia="Times New Roman" w:hAnsi="Helios" w:hint="eastAsia"/>
                          <w:color w:val="548DD4"/>
                        </w:rPr>
                        <w:t>инвестиций</w:t>
                      </w:r>
                      <w:proofErr w:type="spellEnd"/>
                    </w:p>
                    <w:p w14:paraId="0C10C375" w14:textId="77777777" w:rsidR="00532B8D" w:rsidRDefault="00532B8D" w:rsidP="008978B3"/>
                  </w:txbxContent>
                </v:textbox>
              </v:shape>
              <v:shape id="Text Box 10" o:spid="_x0000_s1067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" filled="f" stroked="f">
                <v:textbox inset=".5mm,7.2pt,,7.2pt">
                  <w:txbxContent>
                    <w:p w14:paraId="4B4333FF" w14:textId="77777777" w:rsidR="00532B8D" w:rsidRDefault="00532B8D" w:rsidP="008978B3"/>
                  </w:txbxContent>
                </v:textbox>
              </v:shape>
              <v:shape id="Text Box 11" o:spid="_x0000_s1068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" filled="f" stroked="f">
                <v:textbox inset=".5mm,7.2pt,.5mm,7.2pt">
                  <w:txbxContent>
                    <w:p w14:paraId="549DDC29" w14:textId="0DEED726" w:rsidR="00532B8D" w:rsidRPr="00575315" w:rsidRDefault="00532B8D" w:rsidP="008978B3">
                      <w:pPr>
                        <w:pStyle w:val="BasicParagraph"/>
                        <w:jc w:val="right"/>
                        <w:rPr>
                          <w:rFonts w:asciiTheme="minorHAnsi" w:hAnsiTheme="minorHAnsi" w:cs="HeliosC-Bold"/>
                          <w:b/>
                          <w:bCs/>
                          <w:color w:val="003D7D"/>
                          <w:spacing w:val="7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201</w:t>
                      </w:r>
                      <w:r w:rsidRPr="00575315"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8</w:t>
                      </w:r>
                    </w:p>
                    <w:p w14:paraId="4713F8D2" w14:textId="77777777" w:rsidR="00532B8D" w:rsidRDefault="00532B8D" w:rsidP="008978B3">
                      <w:pPr>
                        <w:jc w:val="right"/>
                      </w:pPr>
                    </w:p>
                  </w:txbxContent>
                </v:textbox>
              </v:shape>
              <v:shape id="Text Box 12" o:spid="_x0000_s1069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" filled="f" stroked="f">
                <v:textbox inset=".5mm,7.2pt,.5mm,7.2pt">
                  <w:txbxContent>
                    <w:p w14:paraId="22BE69EE" w14:textId="77777777" w:rsidR="00532B8D" w:rsidRDefault="00532B8D" w:rsidP="008978B3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Москва</w:t>
                      </w:r>
                    </w:p>
                    <w:p w14:paraId="7DF29763" w14:textId="77777777" w:rsidR="00532B8D" w:rsidRDefault="00532B8D" w:rsidP="008978B3">
                      <w:pPr>
                        <w:jc w:val="right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55148"/>
    <w:multiLevelType w:val="hybridMultilevel"/>
    <w:tmpl w:val="020842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7515D1C"/>
    <w:multiLevelType w:val="hybridMultilevel"/>
    <w:tmpl w:val="AF864268"/>
    <w:lvl w:ilvl="0" w:tplc="04190013">
      <w:start w:val="1"/>
      <w:numFmt w:val="upp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620875"/>
    <w:multiLevelType w:val="hybridMultilevel"/>
    <w:tmpl w:val="AFF85A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81277"/>
    <w:multiLevelType w:val="hybridMultilevel"/>
    <w:tmpl w:val="1F74F7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</w:abstractNum>
  <w:abstractNum w:abstractNumId="4" w15:restartNumberingAfterBreak="0">
    <w:nsid w:val="10CA3905"/>
    <w:multiLevelType w:val="hybridMultilevel"/>
    <w:tmpl w:val="85D0F2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333E58"/>
    <w:multiLevelType w:val="hybridMultilevel"/>
    <w:tmpl w:val="F30256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46B75D4"/>
    <w:multiLevelType w:val="hybridMultilevel"/>
    <w:tmpl w:val="35404F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44023D"/>
    <w:multiLevelType w:val="hybridMultilevel"/>
    <w:tmpl w:val="2410E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B4F19"/>
    <w:multiLevelType w:val="hybridMultilevel"/>
    <w:tmpl w:val="70B44D04"/>
    <w:lvl w:ilvl="0" w:tplc="1DDA8E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F63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BC0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68F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F6DA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583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7450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2A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6E6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E1825D4"/>
    <w:multiLevelType w:val="hybridMultilevel"/>
    <w:tmpl w:val="381866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C55F78"/>
    <w:multiLevelType w:val="hybridMultilevel"/>
    <w:tmpl w:val="A73AF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E7459F"/>
    <w:multiLevelType w:val="hybridMultilevel"/>
    <w:tmpl w:val="5EA2C20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6553326"/>
    <w:multiLevelType w:val="hybridMultilevel"/>
    <w:tmpl w:val="CDF8417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2A1D572C"/>
    <w:multiLevelType w:val="hybridMultilevel"/>
    <w:tmpl w:val="FE8840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2D4B60"/>
    <w:multiLevelType w:val="hybridMultilevel"/>
    <w:tmpl w:val="E03A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E5691"/>
    <w:multiLevelType w:val="multilevel"/>
    <w:tmpl w:val="7772D212"/>
    <w:lvl w:ilvl="0">
      <w:start w:val="2010"/>
      <w:numFmt w:val="decimal"/>
      <w:lvlText w:val="%1"/>
      <w:lvlJc w:val="left"/>
      <w:pPr>
        <w:ind w:left="900" w:hanging="900"/>
      </w:pPr>
      <w:rPr>
        <w:rFonts w:hint="default"/>
      </w:rPr>
    </w:lvl>
    <w:lvl w:ilvl="1">
      <w:start w:val="2013"/>
      <w:numFmt w:val="decimal"/>
      <w:lvlText w:val="%1-%2"/>
      <w:lvlJc w:val="left"/>
      <w:pPr>
        <w:ind w:left="1070" w:hanging="90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40" w:hanging="90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10" w:hanging="9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580" w:hanging="9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93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10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63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800" w:hanging="1440"/>
      </w:pPr>
      <w:rPr>
        <w:rFonts w:hint="default"/>
      </w:rPr>
    </w:lvl>
  </w:abstractNum>
  <w:abstractNum w:abstractNumId="16" w15:restartNumberingAfterBreak="0">
    <w:nsid w:val="3075450C"/>
    <w:multiLevelType w:val="hybridMultilevel"/>
    <w:tmpl w:val="42529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9C09A6"/>
    <w:multiLevelType w:val="hybridMultilevel"/>
    <w:tmpl w:val="B96295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154919"/>
    <w:multiLevelType w:val="hybridMultilevel"/>
    <w:tmpl w:val="32CC3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A74702"/>
    <w:multiLevelType w:val="hybridMultilevel"/>
    <w:tmpl w:val="479A2E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CF3C1E"/>
    <w:multiLevelType w:val="hybridMultilevel"/>
    <w:tmpl w:val="F70E5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1273C"/>
    <w:multiLevelType w:val="hybridMultilevel"/>
    <w:tmpl w:val="377E2D56"/>
    <w:lvl w:ilvl="0" w:tplc="147C36D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0D0F2C"/>
    <w:multiLevelType w:val="hybridMultilevel"/>
    <w:tmpl w:val="A1B42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610B86"/>
    <w:multiLevelType w:val="hybridMultilevel"/>
    <w:tmpl w:val="8904D6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1F4E6E"/>
    <w:multiLevelType w:val="hybridMultilevel"/>
    <w:tmpl w:val="26365706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30F6013"/>
    <w:multiLevelType w:val="hybridMultilevel"/>
    <w:tmpl w:val="22101842"/>
    <w:lvl w:ilvl="0" w:tplc="0419001B">
      <w:start w:val="1"/>
      <w:numFmt w:val="lowerRoman"/>
      <w:lvlText w:val="%1."/>
      <w:lvlJc w:val="righ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440239AE"/>
    <w:multiLevelType w:val="hybridMultilevel"/>
    <w:tmpl w:val="07FC8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550154"/>
    <w:multiLevelType w:val="hybridMultilevel"/>
    <w:tmpl w:val="4F967F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9E66FE"/>
    <w:multiLevelType w:val="hybridMultilevel"/>
    <w:tmpl w:val="D4F43D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A5B45AE"/>
    <w:multiLevelType w:val="hybridMultilevel"/>
    <w:tmpl w:val="B58085BC"/>
    <w:lvl w:ilvl="0" w:tplc="90B27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8968D512">
      <w:start w:val="1"/>
      <w:numFmt w:val="lowerRoman"/>
      <w:lvlText w:val="%2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F023CE"/>
    <w:multiLevelType w:val="hybridMultilevel"/>
    <w:tmpl w:val="9EC2FE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47F5D5D"/>
    <w:multiLevelType w:val="hybridMultilevel"/>
    <w:tmpl w:val="27C04F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17386C"/>
    <w:multiLevelType w:val="hybridMultilevel"/>
    <w:tmpl w:val="79CE48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8C3039C"/>
    <w:multiLevelType w:val="hybridMultilevel"/>
    <w:tmpl w:val="3940DE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9A4266B"/>
    <w:multiLevelType w:val="hybridMultilevel"/>
    <w:tmpl w:val="2AF675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DC65198"/>
    <w:multiLevelType w:val="hybridMultilevel"/>
    <w:tmpl w:val="B84AA6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2761B31"/>
    <w:multiLevelType w:val="hybridMultilevel"/>
    <w:tmpl w:val="CC7E9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D339C3"/>
    <w:multiLevelType w:val="hybridMultilevel"/>
    <w:tmpl w:val="5DB681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3DA4F0A"/>
    <w:multiLevelType w:val="hybridMultilevel"/>
    <w:tmpl w:val="FFB8C5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71818A0"/>
    <w:multiLevelType w:val="hybridMultilevel"/>
    <w:tmpl w:val="96060C5E"/>
    <w:lvl w:ilvl="0" w:tplc="C010B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D7041B"/>
    <w:multiLevelType w:val="hybridMultilevel"/>
    <w:tmpl w:val="5B20742A"/>
    <w:lvl w:ilvl="0" w:tplc="E38404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38FF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501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08B0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A854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DEF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549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50F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C26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AA02EE0"/>
    <w:multiLevelType w:val="hybridMultilevel"/>
    <w:tmpl w:val="0C50B4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20"/>
  </w:num>
  <w:num w:numId="4">
    <w:abstractNumId w:val="22"/>
  </w:num>
  <w:num w:numId="5">
    <w:abstractNumId w:val="35"/>
  </w:num>
  <w:num w:numId="6">
    <w:abstractNumId w:val="26"/>
  </w:num>
  <w:num w:numId="7">
    <w:abstractNumId w:val="7"/>
  </w:num>
  <w:num w:numId="8">
    <w:abstractNumId w:val="28"/>
  </w:num>
  <w:num w:numId="9">
    <w:abstractNumId w:val="10"/>
  </w:num>
  <w:num w:numId="10">
    <w:abstractNumId w:val="34"/>
  </w:num>
  <w:num w:numId="11">
    <w:abstractNumId w:val="18"/>
  </w:num>
  <w:num w:numId="12">
    <w:abstractNumId w:val="15"/>
  </w:num>
  <w:num w:numId="13">
    <w:abstractNumId w:val="6"/>
  </w:num>
  <w:num w:numId="14">
    <w:abstractNumId w:val="38"/>
  </w:num>
  <w:num w:numId="15">
    <w:abstractNumId w:val="33"/>
  </w:num>
  <w:num w:numId="16">
    <w:abstractNumId w:val="13"/>
  </w:num>
  <w:num w:numId="17">
    <w:abstractNumId w:val="4"/>
  </w:num>
  <w:num w:numId="18">
    <w:abstractNumId w:val="40"/>
  </w:num>
  <w:num w:numId="19">
    <w:abstractNumId w:val="23"/>
  </w:num>
  <w:num w:numId="20">
    <w:abstractNumId w:val="30"/>
  </w:num>
  <w:num w:numId="21">
    <w:abstractNumId w:val="31"/>
  </w:num>
  <w:num w:numId="22">
    <w:abstractNumId w:val="39"/>
  </w:num>
  <w:num w:numId="23">
    <w:abstractNumId w:val="8"/>
  </w:num>
  <w:num w:numId="24">
    <w:abstractNumId w:val="41"/>
  </w:num>
  <w:num w:numId="25">
    <w:abstractNumId w:val="17"/>
  </w:num>
  <w:num w:numId="26">
    <w:abstractNumId w:val="37"/>
  </w:num>
  <w:num w:numId="27">
    <w:abstractNumId w:val="12"/>
  </w:num>
  <w:num w:numId="28">
    <w:abstractNumId w:val="16"/>
  </w:num>
  <w:num w:numId="29">
    <w:abstractNumId w:val="32"/>
  </w:num>
  <w:num w:numId="30">
    <w:abstractNumId w:val="2"/>
  </w:num>
  <w:num w:numId="31">
    <w:abstractNumId w:val="19"/>
  </w:num>
  <w:num w:numId="32">
    <w:abstractNumId w:val="1"/>
  </w:num>
  <w:num w:numId="33">
    <w:abstractNumId w:val="24"/>
  </w:num>
  <w:num w:numId="34">
    <w:abstractNumId w:val="29"/>
  </w:num>
  <w:num w:numId="35">
    <w:abstractNumId w:val="21"/>
  </w:num>
  <w:num w:numId="36">
    <w:abstractNumId w:val="0"/>
  </w:num>
  <w:num w:numId="37">
    <w:abstractNumId w:val="5"/>
  </w:num>
  <w:num w:numId="38">
    <w:abstractNumId w:val="9"/>
  </w:num>
  <w:num w:numId="39">
    <w:abstractNumId w:val="27"/>
  </w:num>
  <w:num w:numId="40">
    <w:abstractNumId w:val="36"/>
  </w:num>
  <w:num w:numId="41">
    <w:abstractNumId w:val="25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/>
  <w:defaultTabStop w:val="720"/>
  <w:hyphenationZone w:val="357"/>
  <w:doNotHyphenateCaps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437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wMzWxNDI1N7I0NrFU0lEKTi0uzszPAykwNKsFAItz6CctAAAA"/>
  </w:docVars>
  <w:rsids>
    <w:rsidRoot w:val="00162682"/>
    <w:rsid w:val="00000C96"/>
    <w:rsid w:val="0000165E"/>
    <w:rsid w:val="00001BE6"/>
    <w:rsid w:val="00001CD4"/>
    <w:rsid w:val="00002988"/>
    <w:rsid w:val="00002CB6"/>
    <w:rsid w:val="00003941"/>
    <w:rsid w:val="00005A26"/>
    <w:rsid w:val="000060A7"/>
    <w:rsid w:val="0000671F"/>
    <w:rsid w:val="00006C92"/>
    <w:rsid w:val="0001001D"/>
    <w:rsid w:val="00011077"/>
    <w:rsid w:val="00011D1C"/>
    <w:rsid w:val="00012579"/>
    <w:rsid w:val="00012A90"/>
    <w:rsid w:val="00012E59"/>
    <w:rsid w:val="000150AA"/>
    <w:rsid w:val="000152E4"/>
    <w:rsid w:val="0001532F"/>
    <w:rsid w:val="00015620"/>
    <w:rsid w:val="000166BA"/>
    <w:rsid w:val="00016A81"/>
    <w:rsid w:val="000173EC"/>
    <w:rsid w:val="000175BE"/>
    <w:rsid w:val="00017CE1"/>
    <w:rsid w:val="000201EE"/>
    <w:rsid w:val="00021BDF"/>
    <w:rsid w:val="000223AE"/>
    <w:rsid w:val="00022D39"/>
    <w:rsid w:val="00022DE3"/>
    <w:rsid w:val="000235B5"/>
    <w:rsid w:val="00024387"/>
    <w:rsid w:val="00024C39"/>
    <w:rsid w:val="000255E5"/>
    <w:rsid w:val="000259FB"/>
    <w:rsid w:val="00025CC6"/>
    <w:rsid w:val="00025D56"/>
    <w:rsid w:val="0002627B"/>
    <w:rsid w:val="00027431"/>
    <w:rsid w:val="00027612"/>
    <w:rsid w:val="00027773"/>
    <w:rsid w:val="00027C55"/>
    <w:rsid w:val="00030F02"/>
    <w:rsid w:val="0003197E"/>
    <w:rsid w:val="000323A9"/>
    <w:rsid w:val="00033C8E"/>
    <w:rsid w:val="00034241"/>
    <w:rsid w:val="000347DD"/>
    <w:rsid w:val="0003481A"/>
    <w:rsid w:val="00034F6E"/>
    <w:rsid w:val="000355B0"/>
    <w:rsid w:val="0003605E"/>
    <w:rsid w:val="00036FFD"/>
    <w:rsid w:val="00037E5A"/>
    <w:rsid w:val="00040172"/>
    <w:rsid w:val="00040E1C"/>
    <w:rsid w:val="00041083"/>
    <w:rsid w:val="00041C54"/>
    <w:rsid w:val="00041DF8"/>
    <w:rsid w:val="000422E4"/>
    <w:rsid w:val="00042A18"/>
    <w:rsid w:val="00044178"/>
    <w:rsid w:val="000442E9"/>
    <w:rsid w:val="00045130"/>
    <w:rsid w:val="00045145"/>
    <w:rsid w:val="0004698C"/>
    <w:rsid w:val="00046DB5"/>
    <w:rsid w:val="00051326"/>
    <w:rsid w:val="000517B9"/>
    <w:rsid w:val="00052394"/>
    <w:rsid w:val="00052995"/>
    <w:rsid w:val="00053A26"/>
    <w:rsid w:val="00053E91"/>
    <w:rsid w:val="00055305"/>
    <w:rsid w:val="00055E7F"/>
    <w:rsid w:val="00056594"/>
    <w:rsid w:val="00057F87"/>
    <w:rsid w:val="000601A3"/>
    <w:rsid w:val="00060627"/>
    <w:rsid w:val="00062EC3"/>
    <w:rsid w:val="00062F94"/>
    <w:rsid w:val="000633F7"/>
    <w:rsid w:val="00063855"/>
    <w:rsid w:val="00064760"/>
    <w:rsid w:val="00064AF1"/>
    <w:rsid w:val="0006513E"/>
    <w:rsid w:val="0006527F"/>
    <w:rsid w:val="00065417"/>
    <w:rsid w:val="00065AD1"/>
    <w:rsid w:val="00066423"/>
    <w:rsid w:val="00066471"/>
    <w:rsid w:val="00067A33"/>
    <w:rsid w:val="000701A3"/>
    <w:rsid w:val="00070286"/>
    <w:rsid w:val="00070900"/>
    <w:rsid w:val="0007136D"/>
    <w:rsid w:val="000713C1"/>
    <w:rsid w:val="0007220D"/>
    <w:rsid w:val="000737FA"/>
    <w:rsid w:val="00074A6B"/>
    <w:rsid w:val="000757AF"/>
    <w:rsid w:val="000762D4"/>
    <w:rsid w:val="00080701"/>
    <w:rsid w:val="000814BB"/>
    <w:rsid w:val="0008170E"/>
    <w:rsid w:val="0008219A"/>
    <w:rsid w:val="00084322"/>
    <w:rsid w:val="00084F80"/>
    <w:rsid w:val="00085892"/>
    <w:rsid w:val="00085C1A"/>
    <w:rsid w:val="00085C92"/>
    <w:rsid w:val="0008696F"/>
    <w:rsid w:val="000877DB"/>
    <w:rsid w:val="00087C4D"/>
    <w:rsid w:val="0009081B"/>
    <w:rsid w:val="000914F3"/>
    <w:rsid w:val="00091663"/>
    <w:rsid w:val="00091D1F"/>
    <w:rsid w:val="00092186"/>
    <w:rsid w:val="00092FD5"/>
    <w:rsid w:val="0009309D"/>
    <w:rsid w:val="00093ACD"/>
    <w:rsid w:val="00094032"/>
    <w:rsid w:val="000945B4"/>
    <w:rsid w:val="000954C9"/>
    <w:rsid w:val="00095522"/>
    <w:rsid w:val="00095BB3"/>
    <w:rsid w:val="0009784D"/>
    <w:rsid w:val="00097F4D"/>
    <w:rsid w:val="000A0005"/>
    <w:rsid w:val="000A0A1D"/>
    <w:rsid w:val="000A15F2"/>
    <w:rsid w:val="000A22AF"/>
    <w:rsid w:val="000A2672"/>
    <w:rsid w:val="000A2DBE"/>
    <w:rsid w:val="000A35C6"/>
    <w:rsid w:val="000A3D33"/>
    <w:rsid w:val="000A3E09"/>
    <w:rsid w:val="000A43E0"/>
    <w:rsid w:val="000A4C53"/>
    <w:rsid w:val="000A54B2"/>
    <w:rsid w:val="000A5850"/>
    <w:rsid w:val="000A6CF3"/>
    <w:rsid w:val="000A6EB3"/>
    <w:rsid w:val="000A7069"/>
    <w:rsid w:val="000A7167"/>
    <w:rsid w:val="000B0305"/>
    <w:rsid w:val="000B079F"/>
    <w:rsid w:val="000B1776"/>
    <w:rsid w:val="000B384D"/>
    <w:rsid w:val="000B3A1E"/>
    <w:rsid w:val="000B452D"/>
    <w:rsid w:val="000B489D"/>
    <w:rsid w:val="000B5711"/>
    <w:rsid w:val="000B5865"/>
    <w:rsid w:val="000B602E"/>
    <w:rsid w:val="000B71A3"/>
    <w:rsid w:val="000B7C9D"/>
    <w:rsid w:val="000C08A9"/>
    <w:rsid w:val="000C14C9"/>
    <w:rsid w:val="000C1B25"/>
    <w:rsid w:val="000C22B9"/>
    <w:rsid w:val="000C30C6"/>
    <w:rsid w:val="000C38F2"/>
    <w:rsid w:val="000C405B"/>
    <w:rsid w:val="000C5F79"/>
    <w:rsid w:val="000C667F"/>
    <w:rsid w:val="000C6DC1"/>
    <w:rsid w:val="000D0BFA"/>
    <w:rsid w:val="000D11F9"/>
    <w:rsid w:val="000D1248"/>
    <w:rsid w:val="000D1302"/>
    <w:rsid w:val="000D1B8E"/>
    <w:rsid w:val="000D2AFC"/>
    <w:rsid w:val="000D2BDE"/>
    <w:rsid w:val="000D4411"/>
    <w:rsid w:val="000D4CAA"/>
    <w:rsid w:val="000D5EB8"/>
    <w:rsid w:val="000D61D9"/>
    <w:rsid w:val="000D7532"/>
    <w:rsid w:val="000E05C9"/>
    <w:rsid w:val="000E08BC"/>
    <w:rsid w:val="000E0EB7"/>
    <w:rsid w:val="000E1853"/>
    <w:rsid w:val="000E1D2B"/>
    <w:rsid w:val="000E22A1"/>
    <w:rsid w:val="000E2947"/>
    <w:rsid w:val="000E2C1C"/>
    <w:rsid w:val="000E2D01"/>
    <w:rsid w:val="000E47D7"/>
    <w:rsid w:val="000E4BB8"/>
    <w:rsid w:val="000E5A56"/>
    <w:rsid w:val="000E6713"/>
    <w:rsid w:val="000E6D3C"/>
    <w:rsid w:val="000E6EAD"/>
    <w:rsid w:val="000F094E"/>
    <w:rsid w:val="000F0A1F"/>
    <w:rsid w:val="000F177C"/>
    <w:rsid w:val="000F238F"/>
    <w:rsid w:val="000F4462"/>
    <w:rsid w:val="000F4A04"/>
    <w:rsid w:val="000F61ED"/>
    <w:rsid w:val="000F6451"/>
    <w:rsid w:val="000F7389"/>
    <w:rsid w:val="000F758B"/>
    <w:rsid w:val="000F7939"/>
    <w:rsid w:val="00100BE3"/>
    <w:rsid w:val="0010186C"/>
    <w:rsid w:val="00101FA1"/>
    <w:rsid w:val="001021F8"/>
    <w:rsid w:val="00103767"/>
    <w:rsid w:val="00103A02"/>
    <w:rsid w:val="00103FD3"/>
    <w:rsid w:val="001045E1"/>
    <w:rsid w:val="0010556D"/>
    <w:rsid w:val="001055F8"/>
    <w:rsid w:val="001057E1"/>
    <w:rsid w:val="0010581B"/>
    <w:rsid w:val="00107517"/>
    <w:rsid w:val="00107B47"/>
    <w:rsid w:val="001101CD"/>
    <w:rsid w:val="001105FD"/>
    <w:rsid w:val="001115D0"/>
    <w:rsid w:val="00111B02"/>
    <w:rsid w:val="00112168"/>
    <w:rsid w:val="001121E4"/>
    <w:rsid w:val="00112954"/>
    <w:rsid w:val="00114321"/>
    <w:rsid w:val="001155A7"/>
    <w:rsid w:val="0011697B"/>
    <w:rsid w:val="001174EA"/>
    <w:rsid w:val="00117532"/>
    <w:rsid w:val="001178E6"/>
    <w:rsid w:val="0012068D"/>
    <w:rsid w:val="00122864"/>
    <w:rsid w:val="00123124"/>
    <w:rsid w:val="001242AC"/>
    <w:rsid w:val="001248B1"/>
    <w:rsid w:val="0012517E"/>
    <w:rsid w:val="0012615F"/>
    <w:rsid w:val="0012693F"/>
    <w:rsid w:val="00130436"/>
    <w:rsid w:val="0013179D"/>
    <w:rsid w:val="00131E33"/>
    <w:rsid w:val="00132129"/>
    <w:rsid w:val="001323B8"/>
    <w:rsid w:val="00133A27"/>
    <w:rsid w:val="00133FC0"/>
    <w:rsid w:val="0013455B"/>
    <w:rsid w:val="00135610"/>
    <w:rsid w:val="00136652"/>
    <w:rsid w:val="00136734"/>
    <w:rsid w:val="001370BA"/>
    <w:rsid w:val="00137B88"/>
    <w:rsid w:val="00137D98"/>
    <w:rsid w:val="00140ADF"/>
    <w:rsid w:val="00141D48"/>
    <w:rsid w:val="00141FFA"/>
    <w:rsid w:val="00142A7D"/>
    <w:rsid w:val="001438F6"/>
    <w:rsid w:val="00143BD1"/>
    <w:rsid w:val="001447FC"/>
    <w:rsid w:val="0014518D"/>
    <w:rsid w:val="00145F1F"/>
    <w:rsid w:val="00146074"/>
    <w:rsid w:val="0014705E"/>
    <w:rsid w:val="00147C5B"/>
    <w:rsid w:val="00152673"/>
    <w:rsid w:val="0015290F"/>
    <w:rsid w:val="00152A1D"/>
    <w:rsid w:val="00152F28"/>
    <w:rsid w:val="00154A0C"/>
    <w:rsid w:val="0015561A"/>
    <w:rsid w:val="00155B40"/>
    <w:rsid w:val="00155D4E"/>
    <w:rsid w:val="0015759E"/>
    <w:rsid w:val="00160ED5"/>
    <w:rsid w:val="0016134C"/>
    <w:rsid w:val="00161714"/>
    <w:rsid w:val="00161997"/>
    <w:rsid w:val="00161E3F"/>
    <w:rsid w:val="00161F9B"/>
    <w:rsid w:val="00161FB7"/>
    <w:rsid w:val="00162027"/>
    <w:rsid w:val="001623C9"/>
    <w:rsid w:val="00162682"/>
    <w:rsid w:val="001627CE"/>
    <w:rsid w:val="001627EF"/>
    <w:rsid w:val="001650D8"/>
    <w:rsid w:val="001651CD"/>
    <w:rsid w:val="00165429"/>
    <w:rsid w:val="00170A74"/>
    <w:rsid w:val="001718F2"/>
    <w:rsid w:val="00172B66"/>
    <w:rsid w:val="00172B91"/>
    <w:rsid w:val="00173832"/>
    <w:rsid w:val="001741A2"/>
    <w:rsid w:val="001745B4"/>
    <w:rsid w:val="0017633B"/>
    <w:rsid w:val="0017770B"/>
    <w:rsid w:val="00180377"/>
    <w:rsid w:val="00181EC0"/>
    <w:rsid w:val="00182D48"/>
    <w:rsid w:val="001851A0"/>
    <w:rsid w:val="00185284"/>
    <w:rsid w:val="00185495"/>
    <w:rsid w:val="00185519"/>
    <w:rsid w:val="00185ABF"/>
    <w:rsid w:val="00186851"/>
    <w:rsid w:val="00187B02"/>
    <w:rsid w:val="00187C85"/>
    <w:rsid w:val="001902BB"/>
    <w:rsid w:val="00191B26"/>
    <w:rsid w:val="00192ACE"/>
    <w:rsid w:val="00192D0C"/>
    <w:rsid w:val="00193781"/>
    <w:rsid w:val="001943F4"/>
    <w:rsid w:val="00194487"/>
    <w:rsid w:val="00194635"/>
    <w:rsid w:val="00194AB1"/>
    <w:rsid w:val="00194DDD"/>
    <w:rsid w:val="00194FEB"/>
    <w:rsid w:val="0019546A"/>
    <w:rsid w:val="00195FF2"/>
    <w:rsid w:val="001962C7"/>
    <w:rsid w:val="0019672E"/>
    <w:rsid w:val="00196D46"/>
    <w:rsid w:val="001971BD"/>
    <w:rsid w:val="001971D0"/>
    <w:rsid w:val="00197901"/>
    <w:rsid w:val="00197924"/>
    <w:rsid w:val="001A133B"/>
    <w:rsid w:val="001A1475"/>
    <w:rsid w:val="001A1B3E"/>
    <w:rsid w:val="001A2212"/>
    <w:rsid w:val="001A3A84"/>
    <w:rsid w:val="001A47D3"/>
    <w:rsid w:val="001A52D3"/>
    <w:rsid w:val="001A56A4"/>
    <w:rsid w:val="001A5F87"/>
    <w:rsid w:val="001A63E9"/>
    <w:rsid w:val="001A6D17"/>
    <w:rsid w:val="001A75C7"/>
    <w:rsid w:val="001B0EF5"/>
    <w:rsid w:val="001B26C4"/>
    <w:rsid w:val="001B2C5F"/>
    <w:rsid w:val="001B5462"/>
    <w:rsid w:val="001B6A46"/>
    <w:rsid w:val="001B769B"/>
    <w:rsid w:val="001B7A53"/>
    <w:rsid w:val="001C040D"/>
    <w:rsid w:val="001C0600"/>
    <w:rsid w:val="001C0E6D"/>
    <w:rsid w:val="001C1D94"/>
    <w:rsid w:val="001C2284"/>
    <w:rsid w:val="001C2936"/>
    <w:rsid w:val="001C2B13"/>
    <w:rsid w:val="001C3778"/>
    <w:rsid w:val="001C3DEE"/>
    <w:rsid w:val="001C41EE"/>
    <w:rsid w:val="001C4C14"/>
    <w:rsid w:val="001C5382"/>
    <w:rsid w:val="001C54E4"/>
    <w:rsid w:val="001C5B0D"/>
    <w:rsid w:val="001C5BB8"/>
    <w:rsid w:val="001C7ACA"/>
    <w:rsid w:val="001D03AB"/>
    <w:rsid w:val="001D3E68"/>
    <w:rsid w:val="001D466D"/>
    <w:rsid w:val="001D6A20"/>
    <w:rsid w:val="001D6A75"/>
    <w:rsid w:val="001E008A"/>
    <w:rsid w:val="001E01B6"/>
    <w:rsid w:val="001E13E8"/>
    <w:rsid w:val="001E170C"/>
    <w:rsid w:val="001E195D"/>
    <w:rsid w:val="001E3D15"/>
    <w:rsid w:val="001E43FA"/>
    <w:rsid w:val="001E456D"/>
    <w:rsid w:val="001E53F8"/>
    <w:rsid w:val="001E56B7"/>
    <w:rsid w:val="001E7151"/>
    <w:rsid w:val="001F082B"/>
    <w:rsid w:val="001F18ED"/>
    <w:rsid w:val="001F1CA8"/>
    <w:rsid w:val="001F3258"/>
    <w:rsid w:val="001F3B57"/>
    <w:rsid w:val="001F4476"/>
    <w:rsid w:val="001F5369"/>
    <w:rsid w:val="001F55CA"/>
    <w:rsid w:val="001F6131"/>
    <w:rsid w:val="001F63B1"/>
    <w:rsid w:val="001F64C0"/>
    <w:rsid w:val="001F6DCF"/>
    <w:rsid w:val="001F7984"/>
    <w:rsid w:val="002016FC"/>
    <w:rsid w:val="002017CF"/>
    <w:rsid w:val="00201CF1"/>
    <w:rsid w:val="002021CE"/>
    <w:rsid w:val="00203110"/>
    <w:rsid w:val="00203444"/>
    <w:rsid w:val="00203C82"/>
    <w:rsid w:val="002050F0"/>
    <w:rsid w:val="0020546C"/>
    <w:rsid w:val="00205B65"/>
    <w:rsid w:val="002068BF"/>
    <w:rsid w:val="002072DD"/>
    <w:rsid w:val="00207679"/>
    <w:rsid w:val="00210025"/>
    <w:rsid w:val="00210477"/>
    <w:rsid w:val="00210A50"/>
    <w:rsid w:val="00211D84"/>
    <w:rsid w:val="00212729"/>
    <w:rsid w:val="00212943"/>
    <w:rsid w:val="00214F9F"/>
    <w:rsid w:val="0021560F"/>
    <w:rsid w:val="0021561F"/>
    <w:rsid w:val="00215C1B"/>
    <w:rsid w:val="00216482"/>
    <w:rsid w:val="00217398"/>
    <w:rsid w:val="00217567"/>
    <w:rsid w:val="00217E38"/>
    <w:rsid w:val="00223547"/>
    <w:rsid w:val="00223DE5"/>
    <w:rsid w:val="002243FE"/>
    <w:rsid w:val="00224A2C"/>
    <w:rsid w:val="00226EEE"/>
    <w:rsid w:val="0022700B"/>
    <w:rsid w:val="00227610"/>
    <w:rsid w:val="00227B39"/>
    <w:rsid w:val="002300FF"/>
    <w:rsid w:val="002307B5"/>
    <w:rsid w:val="00230E36"/>
    <w:rsid w:val="00232477"/>
    <w:rsid w:val="0023261A"/>
    <w:rsid w:val="002332EB"/>
    <w:rsid w:val="002337C3"/>
    <w:rsid w:val="002343DB"/>
    <w:rsid w:val="002347B1"/>
    <w:rsid w:val="00234F4A"/>
    <w:rsid w:val="00235929"/>
    <w:rsid w:val="002362C2"/>
    <w:rsid w:val="002373AE"/>
    <w:rsid w:val="002378C8"/>
    <w:rsid w:val="00240D52"/>
    <w:rsid w:val="00241B7B"/>
    <w:rsid w:val="00241BD8"/>
    <w:rsid w:val="002426A3"/>
    <w:rsid w:val="0024335A"/>
    <w:rsid w:val="0024418B"/>
    <w:rsid w:val="002452D0"/>
    <w:rsid w:val="002460F7"/>
    <w:rsid w:val="00247720"/>
    <w:rsid w:val="002507F0"/>
    <w:rsid w:val="0025106A"/>
    <w:rsid w:val="002511DE"/>
    <w:rsid w:val="00251572"/>
    <w:rsid w:val="0025162F"/>
    <w:rsid w:val="00251696"/>
    <w:rsid w:val="00253938"/>
    <w:rsid w:val="0025499A"/>
    <w:rsid w:val="00254A8C"/>
    <w:rsid w:val="00254F9C"/>
    <w:rsid w:val="00254FA6"/>
    <w:rsid w:val="002567BB"/>
    <w:rsid w:val="00256BC2"/>
    <w:rsid w:val="002571E2"/>
    <w:rsid w:val="00257666"/>
    <w:rsid w:val="00257AEC"/>
    <w:rsid w:val="00257E6D"/>
    <w:rsid w:val="002618F0"/>
    <w:rsid w:val="00261938"/>
    <w:rsid w:val="00261D17"/>
    <w:rsid w:val="0026258E"/>
    <w:rsid w:val="0026308E"/>
    <w:rsid w:val="002641C6"/>
    <w:rsid w:val="00264421"/>
    <w:rsid w:val="00264EB8"/>
    <w:rsid w:val="0026510D"/>
    <w:rsid w:val="002651C8"/>
    <w:rsid w:val="002656D1"/>
    <w:rsid w:val="00265981"/>
    <w:rsid w:val="00265EFB"/>
    <w:rsid w:val="002667B3"/>
    <w:rsid w:val="00266A61"/>
    <w:rsid w:val="002670C1"/>
    <w:rsid w:val="0027013F"/>
    <w:rsid w:val="00271520"/>
    <w:rsid w:val="00271661"/>
    <w:rsid w:val="00272C1C"/>
    <w:rsid w:val="0027345F"/>
    <w:rsid w:val="002734B9"/>
    <w:rsid w:val="00274D63"/>
    <w:rsid w:val="002751EB"/>
    <w:rsid w:val="002759D3"/>
    <w:rsid w:val="00276500"/>
    <w:rsid w:val="002766B7"/>
    <w:rsid w:val="002767CC"/>
    <w:rsid w:val="002768A8"/>
    <w:rsid w:val="00277238"/>
    <w:rsid w:val="00277568"/>
    <w:rsid w:val="00277AD8"/>
    <w:rsid w:val="00280B8C"/>
    <w:rsid w:val="00280CA8"/>
    <w:rsid w:val="00280DD1"/>
    <w:rsid w:val="002812CE"/>
    <w:rsid w:val="002813FF"/>
    <w:rsid w:val="0028247A"/>
    <w:rsid w:val="00282650"/>
    <w:rsid w:val="0028281A"/>
    <w:rsid w:val="00283AC3"/>
    <w:rsid w:val="00283C51"/>
    <w:rsid w:val="00283C94"/>
    <w:rsid w:val="00283FBB"/>
    <w:rsid w:val="00285868"/>
    <w:rsid w:val="00285B0A"/>
    <w:rsid w:val="00286D26"/>
    <w:rsid w:val="00287522"/>
    <w:rsid w:val="002906CD"/>
    <w:rsid w:val="00290772"/>
    <w:rsid w:val="00290E6A"/>
    <w:rsid w:val="00291838"/>
    <w:rsid w:val="00291AF4"/>
    <w:rsid w:val="002926BD"/>
    <w:rsid w:val="00293AA6"/>
    <w:rsid w:val="00293C13"/>
    <w:rsid w:val="00293D53"/>
    <w:rsid w:val="002947E4"/>
    <w:rsid w:val="00294819"/>
    <w:rsid w:val="00294D7D"/>
    <w:rsid w:val="00296599"/>
    <w:rsid w:val="00296CB3"/>
    <w:rsid w:val="002971DE"/>
    <w:rsid w:val="00297F70"/>
    <w:rsid w:val="002A02FE"/>
    <w:rsid w:val="002A041E"/>
    <w:rsid w:val="002A124D"/>
    <w:rsid w:val="002A2427"/>
    <w:rsid w:val="002A3B62"/>
    <w:rsid w:val="002A3E6C"/>
    <w:rsid w:val="002A4A87"/>
    <w:rsid w:val="002A59B7"/>
    <w:rsid w:val="002A6673"/>
    <w:rsid w:val="002A6821"/>
    <w:rsid w:val="002A70A2"/>
    <w:rsid w:val="002A7267"/>
    <w:rsid w:val="002A7668"/>
    <w:rsid w:val="002A7BE2"/>
    <w:rsid w:val="002B0029"/>
    <w:rsid w:val="002B0DF7"/>
    <w:rsid w:val="002B107E"/>
    <w:rsid w:val="002B1A16"/>
    <w:rsid w:val="002B25AD"/>
    <w:rsid w:val="002B2F80"/>
    <w:rsid w:val="002B35BC"/>
    <w:rsid w:val="002B3A54"/>
    <w:rsid w:val="002B40C6"/>
    <w:rsid w:val="002B4785"/>
    <w:rsid w:val="002B5DBA"/>
    <w:rsid w:val="002B694D"/>
    <w:rsid w:val="002C0153"/>
    <w:rsid w:val="002C1365"/>
    <w:rsid w:val="002C1CA9"/>
    <w:rsid w:val="002C26D8"/>
    <w:rsid w:val="002C27C3"/>
    <w:rsid w:val="002C2AB0"/>
    <w:rsid w:val="002C3C31"/>
    <w:rsid w:val="002C3ED9"/>
    <w:rsid w:val="002C4E1C"/>
    <w:rsid w:val="002C5BC9"/>
    <w:rsid w:val="002C7404"/>
    <w:rsid w:val="002C7D28"/>
    <w:rsid w:val="002D1C9E"/>
    <w:rsid w:val="002D31EE"/>
    <w:rsid w:val="002D48A7"/>
    <w:rsid w:val="002D4D3E"/>
    <w:rsid w:val="002D5320"/>
    <w:rsid w:val="002D5E3C"/>
    <w:rsid w:val="002D615B"/>
    <w:rsid w:val="002D6DD6"/>
    <w:rsid w:val="002D7930"/>
    <w:rsid w:val="002D7F9A"/>
    <w:rsid w:val="002E0D62"/>
    <w:rsid w:val="002E169C"/>
    <w:rsid w:val="002E320A"/>
    <w:rsid w:val="002E3850"/>
    <w:rsid w:val="002E39DA"/>
    <w:rsid w:val="002E4378"/>
    <w:rsid w:val="002E4422"/>
    <w:rsid w:val="002E4655"/>
    <w:rsid w:val="002E6D18"/>
    <w:rsid w:val="002E6D30"/>
    <w:rsid w:val="002E7093"/>
    <w:rsid w:val="002E76C1"/>
    <w:rsid w:val="002E7D6C"/>
    <w:rsid w:val="002F034C"/>
    <w:rsid w:val="002F08AD"/>
    <w:rsid w:val="002F0F8C"/>
    <w:rsid w:val="002F1367"/>
    <w:rsid w:val="002F1C67"/>
    <w:rsid w:val="002F1D9F"/>
    <w:rsid w:val="002F22C4"/>
    <w:rsid w:val="002F2576"/>
    <w:rsid w:val="002F292D"/>
    <w:rsid w:val="002F2AE9"/>
    <w:rsid w:val="002F3BE0"/>
    <w:rsid w:val="002F4130"/>
    <w:rsid w:val="002F4AF1"/>
    <w:rsid w:val="002F52BB"/>
    <w:rsid w:val="002F60FF"/>
    <w:rsid w:val="002F73D7"/>
    <w:rsid w:val="002F74DA"/>
    <w:rsid w:val="002F7679"/>
    <w:rsid w:val="00300C45"/>
    <w:rsid w:val="00301570"/>
    <w:rsid w:val="00301E7D"/>
    <w:rsid w:val="003020BA"/>
    <w:rsid w:val="00302608"/>
    <w:rsid w:val="003028C7"/>
    <w:rsid w:val="00302BCD"/>
    <w:rsid w:val="0030304B"/>
    <w:rsid w:val="003033F8"/>
    <w:rsid w:val="00303A39"/>
    <w:rsid w:val="00303F5C"/>
    <w:rsid w:val="0030595F"/>
    <w:rsid w:val="00305ECB"/>
    <w:rsid w:val="0030616C"/>
    <w:rsid w:val="00306E44"/>
    <w:rsid w:val="003078A2"/>
    <w:rsid w:val="00310080"/>
    <w:rsid w:val="003121D5"/>
    <w:rsid w:val="003128FC"/>
    <w:rsid w:val="00312D79"/>
    <w:rsid w:val="00313662"/>
    <w:rsid w:val="00314E76"/>
    <w:rsid w:val="00315B20"/>
    <w:rsid w:val="00316390"/>
    <w:rsid w:val="00316606"/>
    <w:rsid w:val="00316B07"/>
    <w:rsid w:val="00316F5C"/>
    <w:rsid w:val="0032037B"/>
    <w:rsid w:val="00320471"/>
    <w:rsid w:val="00321D5C"/>
    <w:rsid w:val="0032406A"/>
    <w:rsid w:val="003242A8"/>
    <w:rsid w:val="003243FA"/>
    <w:rsid w:val="003245C0"/>
    <w:rsid w:val="00324A61"/>
    <w:rsid w:val="00325C57"/>
    <w:rsid w:val="003263B6"/>
    <w:rsid w:val="003269F4"/>
    <w:rsid w:val="00326FCB"/>
    <w:rsid w:val="00327284"/>
    <w:rsid w:val="003279F0"/>
    <w:rsid w:val="00327C74"/>
    <w:rsid w:val="00330643"/>
    <w:rsid w:val="00331143"/>
    <w:rsid w:val="00332896"/>
    <w:rsid w:val="00333454"/>
    <w:rsid w:val="00333546"/>
    <w:rsid w:val="00333E28"/>
    <w:rsid w:val="0033423F"/>
    <w:rsid w:val="003345B1"/>
    <w:rsid w:val="00334989"/>
    <w:rsid w:val="00334B2C"/>
    <w:rsid w:val="00334BC6"/>
    <w:rsid w:val="00334C13"/>
    <w:rsid w:val="00334DEC"/>
    <w:rsid w:val="00335C44"/>
    <w:rsid w:val="003363D3"/>
    <w:rsid w:val="00336B30"/>
    <w:rsid w:val="00336BB6"/>
    <w:rsid w:val="0033767E"/>
    <w:rsid w:val="00340265"/>
    <w:rsid w:val="003409D6"/>
    <w:rsid w:val="00340CCA"/>
    <w:rsid w:val="003411C6"/>
    <w:rsid w:val="00341790"/>
    <w:rsid w:val="0034277F"/>
    <w:rsid w:val="003433A8"/>
    <w:rsid w:val="00343D76"/>
    <w:rsid w:val="00344F17"/>
    <w:rsid w:val="00344FE1"/>
    <w:rsid w:val="00345664"/>
    <w:rsid w:val="003464DB"/>
    <w:rsid w:val="0034687F"/>
    <w:rsid w:val="00346AF3"/>
    <w:rsid w:val="00347854"/>
    <w:rsid w:val="00350314"/>
    <w:rsid w:val="003506DC"/>
    <w:rsid w:val="0035073E"/>
    <w:rsid w:val="00352827"/>
    <w:rsid w:val="0035348C"/>
    <w:rsid w:val="003537E0"/>
    <w:rsid w:val="00353D0C"/>
    <w:rsid w:val="00353F6D"/>
    <w:rsid w:val="003541C4"/>
    <w:rsid w:val="0035485D"/>
    <w:rsid w:val="00354B97"/>
    <w:rsid w:val="00354F15"/>
    <w:rsid w:val="003561B7"/>
    <w:rsid w:val="00356F69"/>
    <w:rsid w:val="00357185"/>
    <w:rsid w:val="00357F31"/>
    <w:rsid w:val="00360281"/>
    <w:rsid w:val="0036085E"/>
    <w:rsid w:val="00361036"/>
    <w:rsid w:val="0036103D"/>
    <w:rsid w:val="00361109"/>
    <w:rsid w:val="00361515"/>
    <w:rsid w:val="00361869"/>
    <w:rsid w:val="00361875"/>
    <w:rsid w:val="00361A1D"/>
    <w:rsid w:val="003622DD"/>
    <w:rsid w:val="00362EBC"/>
    <w:rsid w:val="00363BA5"/>
    <w:rsid w:val="003640E5"/>
    <w:rsid w:val="00364C48"/>
    <w:rsid w:val="00365199"/>
    <w:rsid w:val="00365EFA"/>
    <w:rsid w:val="00366B64"/>
    <w:rsid w:val="00367216"/>
    <w:rsid w:val="0036728A"/>
    <w:rsid w:val="00367302"/>
    <w:rsid w:val="00367625"/>
    <w:rsid w:val="00367773"/>
    <w:rsid w:val="00367BB9"/>
    <w:rsid w:val="003703E5"/>
    <w:rsid w:val="003713DE"/>
    <w:rsid w:val="00371D84"/>
    <w:rsid w:val="00373F10"/>
    <w:rsid w:val="0037445E"/>
    <w:rsid w:val="00375286"/>
    <w:rsid w:val="00375428"/>
    <w:rsid w:val="003775A7"/>
    <w:rsid w:val="0037784D"/>
    <w:rsid w:val="00380474"/>
    <w:rsid w:val="00381673"/>
    <w:rsid w:val="00383380"/>
    <w:rsid w:val="00383448"/>
    <w:rsid w:val="00384581"/>
    <w:rsid w:val="0038491B"/>
    <w:rsid w:val="00384FA8"/>
    <w:rsid w:val="003856B3"/>
    <w:rsid w:val="00385DA1"/>
    <w:rsid w:val="003860D3"/>
    <w:rsid w:val="003866BB"/>
    <w:rsid w:val="00387C84"/>
    <w:rsid w:val="0039014D"/>
    <w:rsid w:val="00391F37"/>
    <w:rsid w:val="003921C7"/>
    <w:rsid w:val="00394661"/>
    <w:rsid w:val="0039491F"/>
    <w:rsid w:val="00395BF4"/>
    <w:rsid w:val="00396246"/>
    <w:rsid w:val="003962D4"/>
    <w:rsid w:val="00396F49"/>
    <w:rsid w:val="00397C12"/>
    <w:rsid w:val="003A11BD"/>
    <w:rsid w:val="003A15F7"/>
    <w:rsid w:val="003A1E49"/>
    <w:rsid w:val="003A1F90"/>
    <w:rsid w:val="003A2289"/>
    <w:rsid w:val="003A2311"/>
    <w:rsid w:val="003A2A34"/>
    <w:rsid w:val="003A3040"/>
    <w:rsid w:val="003A3614"/>
    <w:rsid w:val="003A3747"/>
    <w:rsid w:val="003A445E"/>
    <w:rsid w:val="003A51C7"/>
    <w:rsid w:val="003A55B5"/>
    <w:rsid w:val="003A6101"/>
    <w:rsid w:val="003A6192"/>
    <w:rsid w:val="003A663F"/>
    <w:rsid w:val="003A6B89"/>
    <w:rsid w:val="003A7A27"/>
    <w:rsid w:val="003A7AC8"/>
    <w:rsid w:val="003A7FA6"/>
    <w:rsid w:val="003B3080"/>
    <w:rsid w:val="003B454C"/>
    <w:rsid w:val="003B51A2"/>
    <w:rsid w:val="003B5328"/>
    <w:rsid w:val="003B590A"/>
    <w:rsid w:val="003B5BA1"/>
    <w:rsid w:val="003B5FDB"/>
    <w:rsid w:val="003B64A4"/>
    <w:rsid w:val="003B6D66"/>
    <w:rsid w:val="003B79A6"/>
    <w:rsid w:val="003B7C10"/>
    <w:rsid w:val="003B7E26"/>
    <w:rsid w:val="003B7E5F"/>
    <w:rsid w:val="003C0330"/>
    <w:rsid w:val="003C0CD8"/>
    <w:rsid w:val="003C201A"/>
    <w:rsid w:val="003C32D2"/>
    <w:rsid w:val="003C3D42"/>
    <w:rsid w:val="003C4717"/>
    <w:rsid w:val="003C47EE"/>
    <w:rsid w:val="003C6B26"/>
    <w:rsid w:val="003C6EEF"/>
    <w:rsid w:val="003C70C8"/>
    <w:rsid w:val="003C7C52"/>
    <w:rsid w:val="003C7F61"/>
    <w:rsid w:val="003D1660"/>
    <w:rsid w:val="003D2807"/>
    <w:rsid w:val="003D286D"/>
    <w:rsid w:val="003D2FF8"/>
    <w:rsid w:val="003D399B"/>
    <w:rsid w:val="003D3F88"/>
    <w:rsid w:val="003D5F1D"/>
    <w:rsid w:val="003D602A"/>
    <w:rsid w:val="003D65F2"/>
    <w:rsid w:val="003D67C4"/>
    <w:rsid w:val="003D69CD"/>
    <w:rsid w:val="003D799E"/>
    <w:rsid w:val="003E042E"/>
    <w:rsid w:val="003E0B8F"/>
    <w:rsid w:val="003E196D"/>
    <w:rsid w:val="003E1A3C"/>
    <w:rsid w:val="003E3982"/>
    <w:rsid w:val="003E4083"/>
    <w:rsid w:val="003E4602"/>
    <w:rsid w:val="003E46CE"/>
    <w:rsid w:val="003E47BB"/>
    <w:rsid w:val="003E639C"/>
    <w:rsid w:val="003E71E0"/>
    <w:rsid w:val="003E7687"/>
    <w:rsid w:val="003F0293"/>
    <w:rsid w:val="003F0377"/>
    <w:rsid w:val="003F0C03"/>
    <w:rsid w:val="003F19C4"/>
    <w:rsid w:val="003F2C1E"/>
    <w:rsid w:val="003F330A"/>
    <w:rsid w:val="003F3F51"/>
    <w:rsid w:val="003F4025"/>
    <w:rsid w:val="003F43C1"/>
    <w:rsid w:val="003F4F92"/>
    <w:rsid w:val="003F582B"/>
    <w:rsid w:val="003F5D11"/>
    <w:rsid w:val="003F6D88"/>
    <w:rsid w:val="003F7296"/>
    <w:rsid w:val="003F7E50"/>
    <w:rsid w:val="004014E4"/>
    <w:rsid w:val="00402748"/>
    <w:rsid w:val="0040292B"/>
    <w:rsid w:val="0040298E"/>
    <w:rsid w:val="004033C6"/>
    <w:rsid w:val="00404E08"/>
    <w:rsid w:val="0040526D"/>
    <w:rsid w:val="00410828"/>
    <w:rsid w:val="00410CB9"/>
    <w:rsid w:val="00410DEC"/>
    <w:rsid w:val="00410EE8"/>
    <w:rsid w:val="00410F8A"/>
    <w:rsid w:val="0041186E"/>
    <w:rsid w:val="00412E96"/>
    <w:rsid w:val="00413D1D"/>
    <w:rsid w:val="00413FAB"/>
    <w:rsid w:val="00414046"/>
    <w:rsid w:val="00414359"/>
    <w:rsid w:val="004203A7"/>
    <w:rsid w:val="004209BD"/>
    <w:rsid w:val="00420FAD"/>
    <w:rsid w:val="004221A4"/>
    <w:rsid w:val="004223D0"/>
    <w:rsid w:val="0042294E"/>
    <w:rsid w:val="00422D12"/>
    <w:rsid w:val="0042346D"/>
    <w:rsid w:val="004235A3"/>
    <w:rsid w:val="0042422D"/>
    <w:rsid w:val="004255A4"/>
    <w:rsid w:val="004259DF"/>
    <w:rsid w:val="00426BF4"/>
    <w:rsid w:val="0042705C"/>
    <w:rsid w:val="0042736D"/>
    <w:rsid w:val="0042739A"/>
    <w:rsid w:val="004278CB"/>
    <w:rsid w:val="00427DE5"/>
    <w:rsid w:val="00427FD4"/>
    <w:rsid w:val="0043015C"/>
    <w:rsid w:val="00431CCF"/>
    <w:rsid w:val="00432603"/>
    <w:rsid w:val="0043309D"/>
    <w:rsid w:val="00433746"/>
    <w:rsid w:val="00433D80"/>
    <w:rsid w:val="0043419D"/>
    <w:rsid w:val="004342DF"/>
    <w:rsid w:val="004358B4"/>
    <w:rsid w:val="0043611B"/>
    <w:rsid w:val="00436386"/>
    <w:rsid w:val="004365CF"/>
    <w:rsid w:val="00437075"/>
    <w:rsid w:val="00437756"/>
    <w:rsid w:val="00442C72"/>
    <w:rsid w:val="00443324"/>
    <w:rsid w:val="00443D7A"/>
    <w:rsid w:val="0044441F"/>
    <w:rsid w:val="004444DF"/>
    <w:rsid w:val="00444913"/>
    <w:rsid w:val="004464B0"/>
    <w:rsid w:val="004471AB"/>
    <w:rsid w:val="0044745A"/>
    <w:rsid w:val="00447650"/>
    <w:rsid w:val="004502B2"/>
    <w:rsid w:val="004504BA"/>
    <w:rsid w:val="0045108B"/>
    <w:rsid w:val="004513E4"/>
    <w:rsid w:val="00452FAE"/>
    <w:rsid w:val="0045367A"/>
    <w:rsid w:val="00453686"/>
    <w:rsid w:val="00453B27"/>
    <w:rsid w:val="00453C47"/>
    <w:rsid w:val="004543D9"/>
    <w:rsid w:val="00454B77"/>
    <w:rsid w:val="00455E64"/>
    <w:rsid w:val="004561A0"/>
    <w:rsid w:val="0045623A"/>
    <w:rsid w:val="004567A6"/>
    <w:rsid w:val="0045747B"/>
    <w:rsid w:val="0045763F"/>
    <w:rsid w:val="004577DB"/>
    <w:rsid w:val="0046282D"/>
    <w:rsid w:val="00462B49"/>
    <w:rsid w:val="00462D27"/>
    <w:rsid w:val="00463259"/>
    <w:rsid w:val="00463523"/>
    <w:rsid w:val="00463568"/>
    <w:rsid w:val="00463CA3"/>
    <w:rsid w:val="00463E20"/>
    <w:rsid w:val="004642B6"/>
    <w:rsid w:val="0046470D"/>
    <w:rsid w:val="00465563"/>
    <w:rsid w:val="00465890"/>
    <w:rsid w:val="00466440"/>
    <w:rsid w:val="0046659A"/>
    <w:rsid w:val="0046690C"/>
    <w:rsid w:val="00466C6A"/>
    <w:rsid w:val="00466D0D"/>
    <w:rsid w:val="00466E55"/>
    <w:rsid w:val="0046735F"/>
    <w:rsid w:val="00467BFA"/>
    <w:rsid w:val="00467D8C"/>
    <w:rsid w:val="004703F7"/>
    <w:rsid w:val="0047072C"/>
    <w:rsid w:val="00471B8C"/>
    <w:rsid w:val="00472299"/>
    <w:rsid w:val="00472511"/>
    <w:rsid w:val="004735D0"/>
    <w:rsid w:val="00473DB2"/>
    <w:rsid w:val="0047554F"/>
    <w:rsid w:val="00475825"/>
    <w:rsid w:val="004768CC"/>
    <w:rsid w:val="00476F7E"/>
    <w:rsid w:val="00476FAC"/>
    <w:rsid w:val="0048051A"/>
    <w:rsid w:val="004820D9"/>
    <w:rsid w:val="00482DF3"/>
    <w:rsid w:val="00482DFC"/>
    <w:rsid w:val="004837B7"/>
    <w:rsid w:val="00483A0C"/>
    <w:rsid w:val="00483F63"/>
    <w:rsid w:val="0048479A"/>
    <w:rsid w:val="00484D69"/>
    <w:rsid w:val="004868A2"/>
    <w:rsid w:val="004906BF"/>
    <w:rsid w:val="00490DC5"/>
    <w:rsid w:val="00491B2E"/>
    <w:rsid w:val="00493EC2"/>
    <w:rsid w:val="0049433A"/>
    <w:rsid w:val="00494F50"/>
    <w:rsid w:val="00495415"/>
    <w:rsid w:val="004954C5"/>
    <w:rsid w:val="00495BBC"/>
    <w:rsid w:val="00495EAD"/>
    <w:rsid w:val="00496458"/>
    <w:rsid w:val="004977A0"/>
    <w:rsid w:val="00497930"/>
    <w:rsid w:val="00497C97"/>
    <w:rsid w:val="004A033B"/>
    <w:rsid w:val="004A1067"/>
    <w:rsid w:val="004A1166"/>
    <w:rsid w:val="004A163C"/>
    <w:rsid w:val="004A387A"/>
    <w:rsid w:val="004A4239"/>
    <w:rsid w:val="004A46CF"/>
    <w:rsid w:val="004A5430"/>
    <w:rsid w:val="004A63DF"/>
    <w:rsid w:val="004A6CFE"/>
    <w:rsid w:val="004A72C3"/>
    <w:rsid w:val="004A7A09"/>
    <w:rsid w:val="004A7C0F"/>
    <w:rsid w:val="004A7DD9"/>
    <w:rsid w:val="004B0ADE"/>
    <w:rsid w:val="004B39CD"/>
    <w:rsid w:val="004B4913"/>
    <w:rsid w:val="004B4BFA"/>
    <w:rsid w:val="004B546C"/>
    <w:rsid w:val="004B65AC"/>
    <w:rsid w:val="004B7F6A"/>
    <w:rsid w:val="004C072B"/>
    <w:rsid w:val="004C1714"/>
    <w:rsid w:val="004C17BD"/>
    <w:rsid w:val="004C17DA"/>
    <w:rsid w:val="004C1A87"/>
    <w:rsid w:val="004C1DA3"/>
    <w:rsid w:val="004C1F91"/>
    <w:rsid w:val="004C4497"/>
    <w:rsid w:val="004C4828"/>
    <w:rsid w:val="004C530F"/>
    <w:rsid w:val="004C53E4"/>
    <w:rsid w:val="004C5A09"/>
    <w:rsid w:val="004C6BFF"/>
    <w:rsid w:val="004C6DDE"/>
    <w:rsid w:val="004C6F4E"/>
    <w:rsid w:val="004D02D5"/>
    <w:rsid w:val="004D199C"/>
    <w:rsid w:val="004D2A0A"/>
    <w:rsid w:val="004D498A"/>
    <w:rsid w:val="004D5FB1"/>
    <w:rsid w:val="004D701D"/>
    <w:rsid w:val="004D7AE0"/>
    <w:rsid w:val="004E0397"/>
    <w:rsid w:val="004E0784"/>
    <w:rsid w:val="004E1A37"/>
    <w:rsid w:val="004E22CA"/>
    <w:rsid w:val="004E24FD"/>
    <w:rsid w:val="004E25AD"/>
    <w:rsid w:val="004E324C"/>
    <w:rsid w:val="004E374B"/>
    <w:rsid w:val="004E3DED"/>
    <w:rsid w:val="004E4241"/>
    <w:rsid w:val="004E56EA"/>
    <w:rsid w:val="004E5ACD"/>
    <w:rsid w:val="004E6F97"/>
    <w:rsid w:val="004E76A0"/>
    <w:rsid w:val="004E7A98"/>
    <w:rsid w:val="004F0278"/>
    <w:rsid w:val="004F2AD5"/>
    <w:rsid w:val="004F2F24"/>
    <w:rsid w:val="004F378B"/>
    <w:rsid w:val="004F3CF9"/>
    <w:rsid w:val="004F4203"/>
    <w:rsid w:val="004F4EBF"/>
    <w:rsid w:val="004F4F39"/>
    <w:rsid w:val="004F7D2A"/>
    <w:rsid w:val="00500444"/>
    <w:rsid w:val="0050056C"/>
    <w:rsid w:val="00500A3C"/>
    <w:rsid w:val="0050110C"/>
    <w:rsid w:val="005029D1"/>
    <w:rsid w:val="005059CD"/>
    <w:rsid w:val="005061E1"/>
    <w:rsid w:val="00506995"/>
    <w:rsid w:val="00507938"/>
    <w:rsid w:val="00507B27"/>
    <w:rsid w:val="00507E7E"/>
    <w:rsid w:val="00507EAD"/>
    <w:rsid w:val="005101F0"/>
    <w:rsid w:val="0051076C"/>
    <w:rsid w:val="00510A87"/>
    <w:rsid w:val="00510D71"/>
    <w:rsid w:val="00511400"/>
    <w:rsid w:val="0051237D"/>
    <w:rsid w:val="0051338B"/>
    <w:rsid w:val="0051519B"/>
    <w:rsid w:val="00515678"/>
    <w:rsid w:val="00515A57"/>
    <w:rsid w:val="00515E58"/>
    <w:rsid w:val="005168DD"/>
    <w:rsid w:val="00517469"/>
    <w:rsid w:val="00517E41"/>
    <w:rsid w:val="0052036E"/>
    <w:rsid w:val="005213FF"/>
    <w:rsid w:val="005223B1"/>
    <w:rsid w:val="005227AF"/>
    <w:rsid w:val="00522C7F"/>
    <w:rsid w:val="00522EFE"/>
    <w:rsid w:val="00524314"/>
    <w:rsid w:val="00524644"/>
    <w:rsid w:val="005251F0"/>
    <w:rsid w:val="00526F11"/>
    <w:rsid w:val="00527099"/>
    <w:rsid w:val="005274E4"/>
    <w:rsid w:val="00530C74"/>
    <w:rsid w:val="0053124A"/>
    <w:rsid w:val="00531B24"/>
    <w:rsid w:val="00532093"/>
    <w:rsid w:val="005323F9"/>
    <w:rsid w:val="0053247D"/>
    <w:rsid w:val="00532B8D"/>
    <w:rsid w:val="00532E8A"/>
    <w:rsid w:val="00533590"/>
    <w:rsid w:val="00533609"/>
    <w:rsid w:val="0053469C"/>
    <w:rsid w:val="00535A39"/>
    <w:rsid w:val="0053609C"/>
    <w:rsid w:val="00536F8F"/>
    <w:rsid w:val="00537CAE"/>
    <w:rsid w:val="005401BD"/>
    <w:rsid w:val="00540FC7"/>
    <w:rsid w:val="0054139A"/>
    <w:rsid w:val="00541632"/>
    <w:rsid w:val="005417AE"/>
    <w:rsid w:val="00541AA7"/>
    <w:rsid w:val="00542240"/>
    <w:rsid w:val="00544001"/>
    <w:rsid w:val="005442F5"/>
    <w:rsid w:val="00546BAC"/>
    <w:rsid w:val="005474BF"/>
    <w:rsid w:val="00547BDE"/>
    <w:rsid w:val="00547FA8"/>
    <w:rsid w:val="00550728"/>
    <w:rsid w:val="00550B12"/>
    <w:rsid w:val="0055132F"/>
    <w:rsid w:val="0055142D"/>
    <w:rsid w:val="00551C5F"/>
    <w:rsid w:val="00551E91"/>
    <w:rsid w:val="0055215E"/>
    <w:rsid w:val="00552AB4"/>
    <w:rsid w:val="0055361D"/>
    <w:rsid w:val="00554714"/>
    <w:rsid w:val="00554A97"/>
    <w:rsid w:val="00554B3D"/>
    <w:rsid w:val="005578D9"/>
    <w:rsid w:val="00557DA3"/>
    <w:rsid w:val="005602D1"/>
    <w:rsid w:val="00560414"/>
    <w:rsid w:val="0056076A"/>
    <w:rsid w:val="00561195"/>
    <w:rsid w:val="005611BF"/>
    <w:rsid w:val="00561AC9"/>
    <w:rsid w:val="00562084"/>
    <w:rsid w:val="005628AC"/>
    <w:rsid w:val="00562D2F"/>
    <w:rsid w:val="00563957"/>
    <w:rsid w:val="00563CA2"/>
    <w:rsid w:val="00563D06"/>
    <w:rsid w:val="00563EAF"/>
    <w:rsid w:val="00563F38"/>
    <w:rsid w:val="00565293"/>
    <w:rsid w:val="005657A4"/>
    <w:rsid w:val="00565CE5"/>
    <w:rsid w:val="00565EE0"/>
    <w:rsid w:val="00566492"/>
    <w:rsid w:val="005669C1"/>
    <w:rsid w:val="0056751B"/>
    <w:rsid w:val="00567C05"/>
    <w:rsid w:val="00567CCC"/>
    <w:rsid w:val="00567CD0"/>
    <w:rsid w:val="00567DD5"/>
    <w:rsid w:val="005704FA"/>
    <w:rsid w:val="0057163C"/>
    <w:rsid w:val="00571AF5"/>
    <w:rsid w:val="00571E26"/>
    <w:rsid w:val="00572079"/>
    <w:rsid w:val="00574096"/>
    <w:rsid w:val="0057413F"/>
    <w:rsid w:val="0057523C"/>
    <w:rsid w:val="00575315"/>
    <w:rsid w:val="00576ED7"/>
    <w:rsid w:val="00576FD0"/>
    <w:rsid w:val="005804A1"/>
    <w:rsid w:val="005806E8"/>
    <w:rsid w:val="00580C1D"/>
    <w:rsid w:val="00581850"/>
    <w:rsid w:val="00581D87"/>
    <w:rsid w:val="00582201"/>
    <w:rsid w:val="0058242B"/>
    <w:rsid w:val="0058323D"/>
    <w:rsid w:val="00586A88"/>
    <w:rsid w:val="00587996"/>
    <w:rsid w:val="00591103"/>
    <w:rsid w:val="00591289"/>
    <w:rsid w:val="005925E5"/>
    <w:rsid w:val="00592705"/>
    <w:rsid w:val="005928EE"/>
    <w:rsid w:val="00593552"/>
    <w:rsid w:val="00593ACA"/>
    <w:rsid w:val="00594372"/>
    <w:rsid w:val="005944EA"/>
    <w:rsid w:val="00594A76"/>
    <w:rsid w:val="0059635C"/>
    <w:rsid w:val="005967DC"/>
    <w:rsid w:val="00597E96"/>
    <w:rsid w:val="005A03B5"/>
    <w:rsid w:val="005A081E"/>
    <w:rsid w:val="005A1030"/>
    <w:rsid w:val="005A153B"/>
    <w:rsid w:val="005A1C61"/>
    <w:rsid w:val="005A2128"/>
    <w:rsid w:val="005A23F7"/>
    <w:rsid w:val="005A58ED"/>
    <w:rsid w:val="005A68ED"/>
    <w:rsid w:val="005A6BB2"/>
    <w:rsid w:val="005A73A9"/>
    <w:rsid w:val="005B0477"/>
    <w:rsid w:val="005B0993"/>
    <w:rsid w:val="005B1A19"/>
    <w:rsid w:val="005B2B21"/>
    <w:rsid w:val="005B3C28"/>
    <w:rsid w:val="005B4553"/>
    <w:rsid w:val="005B4F74"/>
    <w:rsid w:val="005B5367"/>
    <w:rsid w:val="005B5CCD"/>
    <w:rsid w:val="005B6851"/>
    <w:rsid w:val="005C3720"/>
    <w:rsid w:val="005C4DAE"/>
    <w:rsid w:val="005C53CE"/>
    <w:rsid w:val="005C5D0E"/>
    <w:rsid w:val="005C5EA6"/>
    <w:rsid w:val="005C61B0"/>
    <w:rsid w:val="005C6EAC"/>
    <w:rsid w:val="005C77FF"/>
    <w:rsid w:val="005C7C74"/>
    <w:rsid w:val="005D0CCC"/>
    <w:rsid w:val="005D182C"/>
    <w:rsid w:val="005D1BC7"/>
    <w:rsid w:val="005D2A36"/>
    <w:rsid w:val="005D2ADC"/>
    <w:rsid w:val="005D3C91"/>
    <w:rsid w:val="005D3FA2"/>
    <w:rsid w:val="005D406D"/>
    <w:rsid w:val="005D469D"/>
    <w:rsid w:val="005D4708"/>
    <w:rsid w:val="005D5ADE"/>
    <w:rsid w:val="005D5E55"/>
    <w:rsid w:val="005D6FDF"/>
    <w:rsid w:val="005D726D"/>
    <w:rsid w:val="005D75CD"/>
    <w:rsid w:val="005D7F35"/>
    <w:rsid w:val="005E088E"/>
    <w:rsid w:val="005E1574"/>
    <w:rsid w:val="005E24D1"/>
    <w:rsid w:val="005E2A14"/>
    <w:rsid w:val="005E2C5D"/>
    <w:rsid w:val="005E3792"/>
    <w:rsid w:val="005E49CB"/>
    <w:rsid w:val="005E55D1"/>
    <w:rsid w:val="005E69DF"/>
    <w:rsid w:val="005E6AE9"/>
    <w:rsid w:val="005F1257"/>
    <w:rsid w:val="005F1E0D"/>
    <w:rsid w:val="005F3036"/>
    <w:rsid w:val="005F34D9"/>
    <w:rsid w:val="005F3942"/>
    <w:rsid w:val="005F4511"/>
    <w:rsid w:val="005F4539"/>
    <w:rsid w:val="005F54BF"/>
    <w:rsid w:val="005F7D81"/>
    <w:rsid w:val="006019AB"/>
    <w:rsid w:val="00601EE5"/>
    <w:rsid w:val="006038BA"/>
    <w:rsid w:val="00604920"/>
    <w:rsid w:val="00604E66"/>
    <w:rsid w:val="00605009"/>
    <w:rsid w:val="006051DB"/>
    <w:rsid w:val="00605BCA"/>
    <w:rsid w:val="00606515"/>
    <w:rsid w:val="00606993"/>
    <w:rsid w:val="0060781A"/>
    <w:rsid w:val="00607A49"/>
    <w:rsid w:val="00607BAE"/>
    <w:rsid w:val="0061049F"/>
    <w:rsid w:val="00610649"/>
    <w:rsid w:val="00611794"/>
    <w:rsid w:val="00611D45"/>
    <w:rsid w:val="00611FFA"/>
    <w:rsid w:val="00612297"/>
    <w:rsid w:val="00612E4A"/>
    <w:rsid w:val="0061326E"/>
    <w:rsid w:val="0061507B"/>
    <w:rsid w:val="00615143"/>
    <w:rsid w:val="006152BC"/>
    <w:rsid w:val="0061726F"/>
    <w:rsid w:val="0061734A"/>
    <w:rsid w:val="0061747A"/>
    <w:rsid w:val="00617794"/>
    <w:rsid w:val="006178AE"/>
    <w:rsid w:val="00617BD4"/>
    <w:rsid w:val="0062024C"/>
    <w:rsid w:val="006206A1"/>
    <w:rsid w:val="00620F18"/>
    <w:rsid w:val="006225D1"/>
    <w:rsid w:val="006227AF"/>
    <w:rsid w:val="00622F34"/>
    <w:rsid w:val="00623A20"/>
    <w:rsid w:val="00623B92"/>
    <w:rsid w:val="006242C4"/>
    <w:rsid w:val="006254C9"/>
    <w:rsid w:val="00625C18"/>
    <w:rsid w:val="006263F6"/>
    <w:rsid w:val="00626963"/>
    <w:rsid w:val="00627579"/>
    <w:rsid w:val="006276DD"/>
    <w:rsid w:val="006313C4"/>
    <w:rsid w:val="006316A6"/>
    <w:rsid w:val="00631E18"/>
    <w:rsid w:val="00632065"/>
    <w:rsid w:val="006323FB"/>
    <w:rsid w:val="006325BB"/>
    <w:rsid w:val="00632CBD"/>
    <w:rsid w:val="00633391"/>
    <w:rsid w:val="00633B11"/>
    <w:rsid w:val="00634408"/>
    <w:rsid w:val="006344F3"/>
    <w:rsid w:val="00634774"/>
    <w:rsid w:val="006348B6"/>
    <w:rsid w:val="006349B8"/>
    <w:rsid w:val="006351A6"/>
    <w:rsid w:val="006351ED"/>
    <w:rsid w:val="00635510"/>
    <w:rsid w:val="006359EB"/>
    <w:rsid w:val="0063634E"/>
    <w:rsid w:val="00636609"/>
    <w:rsid w:val="00640E50"/>
    <w:rsid w:val="00642291"/>
    <w:rsid w:val="00642B40"/>
    <w:rsid w:val="006432C2"/>
    <w:rsid w:val="0064370D"/>
    <w:rsid w:val="006438AD"/>
    <w:rsid w:val="0064420C"/>
    <w:rsid w:val="0064656D"/>
    <w:rsid w:val="006470CB"/>
    <w:rsid w:val="00647E7C"/>
    <w:rsid w:val="00650D2A"/>
    <w:rsid w:val="00651FF6"/>
    <w:rsid w:val="00652078"/>
    <w:rsid w:val="00653AE9"/>
    <w:rsid w:val="00653FBB"/>
    <w:rsid w:val="0065409C"/>
    <w:rsid w:val="006550A9"/>
    <w:rsid w:val="00655978"/>
    <w:rsid w:val="00657E9F"/>
    <w:rsid w:val="00657F6E"/>
    <w:rsid w:val="00661B3E"/>
    <w:rsid w:val="00662526"/>
    <w:rsid w:val="00662925"/>
    <w:rsid w:val="00662B84"/>
    <w:rsid w:val="00662CF2"/>
    <w:rsid w:val="0066388C"/>
    <w:rsid w:val="00663947"/>
    <w:rsid w:val="00665D06"/>
    <w:rsid w:val="00665D18"/>
    <w:rsid w:val="0066620E"/>
    <w:rsid w:val="00666AA5"/>
    <w:rsid w:val="00666F11"/>
    <w:rsid w:val="00667CC7"/>
    <w:rsid w:val="00670AD2"/>
    <w:rsid w:val="00671C00"/>
    <w:rsid w:val="0067254D"/>
    <w:rsid w:val="00674947"/>
    <w:rsid w:val="00674CEC"/>
    <w:rsid w:val="00675A51"/>
    <w:rsid w:val="006760BB"/>
    <w:rsid w:val="0067711C"/>
    <w:rsid w:val="0067762E"/>
    <w:rsid w:val="006779DD"/>
    <w:rsid w:val="00681684"/>
    <w:rsid w:val="00681F54"/>
    <w:rsid w:val="00683EBE"/>
    <w:rsid w:val="00684180"/>
    <w:rsid w:val="0068545F"/>
    <w:rsid w:val="006856DB"/>
    <w:rsid w:val="00685C37"/>
    <w:rsid w:val="00686334"/>
    <w:rsid w:val="0068656B"/>
    <w:rsid w:val="00687FA7"/>
    <w:rsid w:val="0069068D"/>
    <w:rsid w:val="006914D4"/>
    <w:rsid w:val="006921B5"/>
    <w:rsid w:val="00692D78"/>
    <w:rsid w:val="00692E6B"/>
    <w:rsid w:val="00693038"/>
    <w:rsid w:val="00694E84"/>
    <w:rsid w:val="00694F3F"/>
    <w:rsid w:val="00695C50"/>
    <w:rsid w:val="006961D6"/>
    <w:rsid w:val="00697404"/>
    <w:rsid w:val="006A1030"/>
    <w:rsid w:val="006A2277"/>
    <w:rsid w:val="006A2413"/>
    <w:rsid w:val="006A3753"/>
    <w:rsid w:val="006A3C49"/>
    <w:rsid w:val="006A415B"/>
    <w:rsid w:val="006A4F8F"/>
    <w:rsid w:val="006A584C"/>
    <w:rsid w:val="006A5CAE"/>
    <w:rsid w:val="006A6498"/>
    <w:rsid w:val="006A6CCD"/>
    <w:rsid w:val="006A7E52"/>
    <w:rsid w:val="006A7F58"/>
    <w:rsid w:val="006B0FF6"/>
    <w:rsid w:val="006B1CF3"/>
    <w:rsid w:val="006B1D2D"/>
    <w:rsid w:val="006B2A60"/>
    <w:rsid w:val="006B2D87"/>
    <w:rsid w:val="006B36B9"/>
    <w:rsid w:val="006B399F"/>
    <w:rsid w:val="006B39D1"/>
    <w:rsid w:val="006B431E"/>
    <w:rsid w:val="006B7F18"/>
    <w:rsid w:val="006C02BF"/>
    <w:rsid w:val="006C0DAC"/>
    <w:rsid w:val="006C1969"/>
    <w:rsid w:val="006C19EC"/>
    <w:rsid w:val="006C1F5D"/>
    <w:rsid w:val="006C23DF"/>
    <w:rsid w:val="006C2BB2"/>
    <w:rsid w:val="006C2E8D"/>
    <w:rsid w:val="006C2FD4"/>
    <w:rsid w:val="006C3632"/>
    <w:rsid w:val="006C43A5"/>
    <w:rsid w:val="006C4634"/>
    <w:rsid w:val="006C4C73"/>
    <w:rsid w:val="006C5548"/>
    <w:rsid w:val="006C5A70"/>
    <w:rsid w:val="006C5D4D"/>
    <w:rsid w:val="006C7EAF"/>
    <w:rsid w:val="006D0115"/>
    <w:rsid w:val="006D02EF"/>
    <w:rsid w:val="006D0540"/>
    <w:rsid w:val="006D19C9"/>
    <w:rsid w:val="006D1BFD"/>
    <w:rsid w:val="006D23EE"/>
    <w:rsid w:val="006D41E2"/>
    <w:rsid w:val="006D52EE"/>
    <w:rsid w:val="006D54B9"/>
    <w:rsid w:val="006D58FB"/>
    <w:rsid w:val="006D65E6"/>
    <w:rsid w:val="006D7325"/>
    <w:rsid w:val="006D746A"/>
    <w:rsid w:val="006D7935"/>
    <w:rsid w:val="006D79BB"/>
    <w:rsid w:val="006E0129"/>
    <w:rsid w:val="006E036C"/>
    <w:rsid w:val="006E05CF"/>
    <w:rsid w:val="006E1142"/>
    <w:rsid w:val="006E11F3"/>
    <w:rsid w:val="006E1486"/>
    <w:rsid w:val="006E254C"/>
    <w:rsid w:val="006E29E9"/>
    <w:rsid w:val="006E309A"/>
    <w:rsid w:val="006E374B"/>
    <w:rsid w:val="006E3FC7"/>
    <w:rsid w:val="006E4E8E"/>
    <w:rsid w:val="006E58F1"/>
    <w:rsid w:val="006E6390"/>
    <w:rsid w:val="006E6A7D"/>
    <w:rsid w:val="006E7B26"/>
    <w:rsid w:val="006F0F88"/>
    <w:rsid w:val="006F12CE"/>
    <w:rsid w:val="006F2331"/>
    <w:rsid w:val="006F32A6"/>
    <w:rsid w:val="006F3610"/>
    <w:rsid w:val="006F3DA7"/>
    <w:rsid w:val="006F4273"/>
    <w:rsid w:val="006F6314"/>
    <w:rsid w:val="006F6402"/>
    <w:rsid w:val="006F6460"/>
    <w:rsid w:val="006F6D0E"/>
    <w:rsid w:val="006F7C42"/>
    <w:rsid w:val="00701772"/>
    <w:rsid w:val="00701B65"/>
    <w:rsid w:val="0070262A"/>
    <w:rsid w:val="00702AF2"/>
    <w:rsid w:val="00702B5E"/>
    <w:rsid w:val="00702DC7"/>
    <w:rsid w:val="0070308F"/>
    <w:rsid w:val="00703B33"/>
    <w:rsid w:val="00704902"/>
    <w:rsid w:val="0070513F"/>
    <w:rsid w:val="00705889"/>
    <w:rsid w:val="00705999"/>
    <w:rsid w:val="007059CE"/>
    <w:rsid w:val="007070D3"/>
    <w:rsid w:val="0070732A"/>
    <w:rsid w:val="007076A7"/>
    <w:rsid w:val="0070790A"/>
    <w:rsid w:val="00707EA3"/>
    <w:rsid w:val="0071099F"/>
    <w:rsid w:val="00710E08"/>
    <w:rsid w:val="00710F42"/>
    <w:rsid w:val="00711542"/>
    <w:rsid w:val="00712A63"/>
    <w:rsid w:val="00712CD7"/>
    <w:rsid w:val="00712F3A"/>
    <w:rsid w:val="007145E3"/>
    <w:rsid w:val="007150AF"/>
    <w:rsid w:val="00715A83"/>
    <w:rsid w:val="00715F01"/>
    <w:rsid w:val="007166CA"/>
    <w:rsid w:val="00717823"/>
    <w:rsid w:val="0071791D"/>
    <w:rsid w:val="007179FA"/>
    <w:rsid w:val="00717A57"/>
    <w:rsid w:val="00720E8D"/>
    <w:rsid w:val="0072282F"/>
    <w:rsid w:val="00722D61"/>
    <w:rsid w:val="0072345C"/>
    <w:rsid w:val="00723774"/>
    <w:rsid w:val="00723E3E"/>
    <w:rsid w:val="00723FBA"/>
    <w:rsid w:val="00726F32"/>
    <w:rsid w:val="007275C6"/>
    <w:rsid w:val="0073171D"/>
    <w:rsid w:val="007323AD"/>
    <w:rsid w:val="00733762"/>
    <w:rsid w:val="007366D9"/>
    <w:rsid w:val="00736C3D"/>
    <w:rsid w:val="00737BCF"/>
    <w:rsid w:val="00737C54"/>
    <w:rsid w:val="00742CB8"/>
    <w:rsid w:val="007430E9"/>
    <w:rsid w:val="007436C8"/>
    <w:rsid w:val="00743B29"/>
    <w:rsid w:val="00743E0C"/>
    <w:rsid w:val="00744E49"/>
    <w:rsid w:val="0074572B"/>
    <w:rsid w:val="00746709"/>
    <w:rsid w:val="00747E8D"/>
    <w:rsid w:val="00750066"/>
    <w:rsid w:val="00751222"/>
    <w:rsid w:val="0075273E"/>
    <w:rsid w:val="00753AF2"/>
    <w:rsid w:val="0075497A"/>
    <w:rsid w:val="007567B3"/>
    <w:rsid w:val="00757265"/>
    <w:rsid w:val="00757D4F"/>
    <w:rsid w:val="00761193"/>
    <w:rsid w:val="00761431"/>
    <w:rsid w:val="00761C55"/>
    <w:rsid w:val="007625CD"/>
    <w:rsid w:val="007633FE"/>
    <w:rsid w:val="00763E28"/>
    <w:rsid w:val="00764062"/>
    <w:rsid w:val="007643D9"/>
    <w:rsid w:val="007666CD"/>
    <w:rsid w:val="00767DEA"/>
    <w:rsid w:val="00767EBD"/>
    <w:rsid w:val="0077083D"/>
    <w:rsid w:val="00770CDD"/>
    <w:rsid w:val="00771492"/>
    <w:rsid w:val="007718CD"/>
    <w:rsid w:val="007719E8"/>
    <w:rsid w:val="007722F4"/>
    <w:rsid w:val="0077261D"/>
    <w:rsid w:val="00772A88"/>
    <w:rsid w:val="00773187"/>
    <w:rsid w:val="00773EC4"/>
    <w:rsid w:val="00773FF3"/>
    <w:rsid w:val="007747BD"/>
    <w:rsid w:val="007747C1"/>
    <w:rsid w:val="00774E8D"/>
    <w:rsid w:val="007769DF"/>
    <w:rsid w:val="00776B14"/>
    <w:rsid w:val="00776B2A"/>
    <w:rsid w:val="00777659"/>
    <w:rsid w:val="007815CA"/>
    <w:rsid w:val="00781BE6"/>
    <w:rsid w:val="007820C6"/>
    <w:rsid w:val="00783222"/>
    <w:rsid w:val="00783353"/>
    <w:rsid w:val="0078437D"/>
    <w:rsid w:val="00784F5C"/>
    <w:rsid w:val="007852E1"/>
    <w:rsid w:val="007858CE"/>
    <w:rsid w:val="0078593F"/>
    <w:rsid w:val="00785C4E"/>
    <w:rsid w:val="00785D23"/>
    <w:rsid w:val="00786CC9"/>
    <w:rsid w:val="00787207"/>
    <w:rsid w:val="00787EA0"/>
    <w:rsid w:val="007901AD"/>
    <w:rsid w:val="0079119B"/>
    <w:rsid w:val="00794548"/>
    <w:rsid w:val="0079462C"/>
    <w:rsid w:val="0079490F"/>
    <w:rsid w:val="007952C6"/>
    <w:rsid w:val="00795542"/>
    <w:rsid w:val="007957EB"/>
    <w:rsid w:val="00795A68"/>
    <w:rsid w:val="00797BAE"/>
    <w:rsid w:val="007A078A"/>
    <w:rsid w:val="007A262E"/>
    <w:rsid w:val="007A31DA"/>
    <w:rsid w:val="007A3622"/>
    <w:rsid w:val="007A4524"/>
    <w:rsid w:val="007A5B2F"/>
    <w:rsid w:val="007A661E"/>
    <w:rsid w:val="007A6F7B"/>
    <w:rsid w:val="007A74D1"/>
    <w:rsid w:val="007A7747"/>
    <w:rsid w:val="007A7D88"/>
    <w:rsid w:val="007A7E15"/>
    <w:rsid w:val="007B06C0"/>
    <w:rsid w:val="007B1283"/>
    <w:rsid w:val="007B1894"/>
    <w:rsid w:val="007B1A2D"/>
    <w:rsid w:val="007B1D16"/>
    <w:rsid w:val="007B3395"/>
    <w:rsid w:val="007B44F6"/>
    <w:rsid w:val="007B4AE7"/>
    <w:rsid w:val="007B4D27"/>
    <w:rsid w:val="007B4D38"/>
    <w:rsid w:val="007B6C52"/>
    <w:rsid w:val="007B7869"/>
    <w:rsid w:val="007B7B2D"/>
    <w:rsid w:val="007C06E2"/>
    <w:rsid w:val="007C136B"/>
    <w:rsid w:val="007C1A3F"/>
    <w:rsid w:val="007C1A43"/>
    <w:rsid w:val="007C1EBD"/>
    <w:rsid w:val="007C2542"/>
    <w:rsid w:val="007C338D"/>
    <w:rsid w:val="007C3893"/>
    <w:rsid w:val="007C4B7A"/>
    <w:rsid w:val="007C5AFD"/>
    <w:rsid w:val="007C6249"/>
    <w:rsid w:val="007C737C"/>
    <w:rsid w:val="007C7E71"/>
    <w:rsid w:val="007C7FB3"/>
    <w:rsid w:val="007D0286"/>
    <w:rsid w:val="007D0A6B"/>
    <w:rsid w:val="007D0C05"/>
    <w:rsid w:val="007D0FBE"/>
    <w:rsid w:val="007D2106"/>
    <w:rsid w:val="007D385B"/>
    <w:rsid w:val="007D46CC"/>
    <w:rsid w:val="007D4C4C"/>
    <w:rsid w:val="007D4FA9"/>
    <w:rsid w:val="007D62FA"/>
    <w:rsid w:val="007D6AF5"/>
    <w:rsid w:val="007D73AE"/>
    <w:rsid w:val="007D7673"/>
    <w:rsid w:val="007D7A60"/>
    <w:rsid w:val="007E00F6"/>
    <w:rsid w:val="007E0202"/>
    <w:rsid w:val="007E020A"/>
    <w:rsid w:val="007E0AC5"/>
    <w:rsid w:val="007E26A8"/>
    <w:rsid w:val="007E341F"/>
    <w:rsid w:val="007E41C8"/>
    <w:rsid w:val="007E5869"/>
    <w:rsid w:val="007E7A31"/>
    <w:rsid w:val="007E7BB4"/>
    <w:rsid w:val="007E7C2E"/>
    <w:rsid w:val="007E7E99"/>
    <w:rsid w:val="007F0DFC"/>
    <w:rsid w:val="007F0F43"/>
    <w:rsid w:val="007F1070"/>
    <w:rsid w:val="007F1D21"/>
    <w:rsid w:val="007F1E3E"/>
    <w:rsid w:val="007F1E88"/>
    <w:rsid w:val="007F2DC4"/>
    <w:rsid w:val="007F337F"/>
    <w:rsid w:val="007F3BDA"/>
    <w:rsid w:val="007F4798"/>
    <w:rsid w:val="007F4DD4"/>
    <w:rsid w:val="007F5C0D"/>
    <w:rsid w:val="007F5C92"/>
    <w:rsid w:val="007F69D1"/>
    <w:rsid w:val="007F6F1B"/>
    <w:rsid w:val="00800C4E"/>
    <w:rsid w:val="00800D61"/>
    <w:rsid w:val="0080156B"/>
    <w:rsid w:val="00801EF5"/>
    <w:rsid w:val="00803A22"/>
    <w:rsid w:val="00803D6D"/>
    <w:rsid w:val="00804DEB"/>
    <w:rsid w:val="008055F8"/>
    <w:rsid w:val="00807A5F"/>
    <w:rsid w:val="00807DC1"/>
    <w:rsid w:val="00810D6F"/>
    <w:rsid w:val="008114CB"/>
    <w:rsid w:val="008119AE"/>
    <w:rsid w:val="00811F46"/>
    <w:rsid w:val="00812157"/>
    <w:rsid w:val="0081253D"/>
    <w:rsid w:val="008150E1"/>
    <w:rsid w:val="008157F2"/>
    <w:rsid w:val="00815D71"/>
    <w:rsid w:val="00816311"/>
    <w:rsid w:val="008172EC"/>
    <w:rsid w:val="00817BA2"/>
    <w:rsid w:val="00820627"/>
    <w:rsid w:val="00820ACD"/>
    <w:rsid w:val="00822BF7"/>
    <w:rsid w:val="0082339D"/>
    <w:rsid w:val="00823780"/>
    <w:rsid w:val="008237B3"/>
    <w:rsid w:val="008243EF"/>
    <w:rsid w:val="00826D28"/>
    <w:rsid w:val="00827525"/>
    <w:rsid w:val="008277DC"/>
    <w:rsid w:val="00830875"/>
    <w:rsid w:val="00830C38"/>
    <w:rsid w:val="00830D04"/>
    <w:rsid w:val="00830FE3"/>
    <w:rsid w:val="00832FAE"/>
    <w:rsid w:val="00834855"/>
    <w:rsid w:val="008353EA"/>
    <w:rsid w:val="008357C5"/>
    <w:rsid w:val="0083672F"/>
    <w:rsid w:val="00836937"/>
    <w:rsid w:val="00836B25"/>
    <w:rsid w:val="008375FD"/>
    <w:rsid w:val="00837EE1"/>
    <w:rsid w:val="0084209E"/>
    <w:rsid w:val="00842C83"/>
    <w:rsid w:val="00842DA1"/>
    <w:rsid w:val="00843150"/>
    <w:rsid w:val="00843889"/>
    <w:rsid w:val="00843D90"/>
    <w:rsid w:val="00844FDC"/>
    <w:rsid w:val="0084667A"/>
    <w:rsid w:val="00846E68"/>
    <w:rsid w:val="0084720C"/>
    <w:rsid w:val="00847A3E"/>
    <w:rsid w:val="008517F6"/>
    <w:rsid w:val="0085195A"/>
    <w:rsid w:val="00851BE4"/>
    <w:rsid w:val="00852C82"/>
    <w:rsid w:val="00853614"/>
    <w:rsid w:val="008536A9"/>
    <w:rsid w:val="00853954"/>
    <w:rsid w:val="00853DB4"/>
    <w:rsid w:val="008543EE"/>
    <w:rsid w:val="0085476F"/>
    <w:rsid w:val="008548C2"/>
    <w:rsid w:val="0085750D"/>
    <w:rsid w:val="00861066"/>
    <w:rsid w:val="00861A26"/>
    <w:rsid w:val="0086222D"/>
    <w:rsid w:val="0086269D"/>
    <w:rsid w:val="00863CEC"/>
    <w:rsid w:val="00863D50"/>
    <w:rsid w:val="00864317"/>
    <w:rsid w:val="008648CB"/>
    <w:rsid w:val="00866E44"/>
    <w:rsid w:val="008673AA"/>
    <w:rsid w:val="00867BCC"/>
    <w:rsid w:val="00870453"/>
    <w:rsid w:val="00870CD1"/>
    <w:rsid w:val="008711B0"/>
    <w:rsid w:val="008726B6"/>
    <w:rsid w:val="00872BF5"/>
    <w:rsid w:val="0087366B"/>
    <w:rsid w:val="00873A2F"/>
    <w:rsid w:val="00874910"/>
    <w:rsid w:val="00876295"/>
    <w:rsid w:val="008763E1"/>
    <w:rsid w:val="00877155"/>
    <w:rsid w:val="008774B5"/>
    <w:rsid w:val="00880150"/>
    <w:rsid w:val="00881356"/>
    <w:rsid w:val="00881A7C"/>
    <w:rsid w:val="008832CC"/>
    <w:rsid w:val="0088425A"/>
    <w:rsid w:val="00884A88"/>
    <w:rsid w:val="0088520F"/>
    <w:rsid w:val="00886567"/>
    <w:rsid w:val="00887D6C"/>
    <w:rsid w:val="008903C2"/>
    <w:rsid w:val="0089066C"/>
    <w:rsid w:val="00890918"/>
    <w:rsid w:val="008912C7"/>
    <w:rsid w:val="00891598"/>
    <w:rsid w:val="008915E2"/>
    <w:rsid w:val="00892C50"/>
    <w:rsid w:val="00892E76"/>
    <w:rsid w:val="00893286"/>
    <w:rsid w:val="008937E4"/>
    <w:rsid w:val="00893923"/>
    <w:rsid w:val="00894F02"/>
    <w:rsid w:val="00895130"/>
    <w:rsid w:val="00895134"/>
    <w:rsid w:val="008965D8"/>
    <w:rsid w:val="0089685A"/>
    <w:rsid w:val="008978B3"/>
    <w:rsid w:val="008978E3"/>
    <w:rsid w:val="00897E28"/>
    <w:rsid w:val="00897E6A"/>
    <w:rsid w:val="008A0732"/>
    <w:rsid w:val="008A3870"/>
    <w:rsid w:val="008A3B8A"/>
    <w:rsid w:val="008A3DD7"/>
    <w:rsid w:val="008A56E0"/>
    <w:rsid w:val="008A6373"/>
    <w:rsid w:val="008A6A2E"/>
    <w:rsid w:val="008A6A45"/>
    <w:rsid w:val="008A6A51"/>
    <w:rsid w:val="008A6E8E"/>
    <w:rsid w:val="008B0AD6"/>
    <w:rsid w:val="008B1387"/>
    <w:rsid w:val="008B198C"/>
    <w:rsid w:val="008B1B0F"/>
    <w:rsid w:val="008B256D"/>
    <w:rsid w:val="008B2719"/>
    <w:rsid w:val="008B381A"/>
    <w:rsid w:val="008B4E6D"/>
    <w:rsid w:val="008B50FA"/>
    <w:rsid w:val="008B5F8A"/>
    <w:rsid w:val="008B6DCD"/>
    <w:rsid w:val="008B6E64"/>
    <w:rsid w:val="008B78A5"/>
    <w:rsid w:val="008B7A4B"/>
    <w:rsid w:val="008B7A64"/>
    <w:rsid w:val="008B7FE9"/>
    <w:rsid w:val="008C1398"/>
    <w:rsid w:val="008C2804"/>
    <w:rsid w:val="008C3017"/>
    <w:rsid w:val="008C3235"/>
    <w:rsid w:val="008C3D0E"/>
    <w:rsid w:val="008C4691"/>
    <w:rsid w:val="008C5254"/>
    <w:rsid w:val="008C57A3"/>
    <w:rsid w:val="008C6437"/>
    <w:rsid w:val="008D023A"/>
    <w:rsid w:val="008D02E6"/>
    <w:rsid w:val="008D08D0"/>
    <w:rsid w:val="008D3F6E"/>
    <w:rsid w:val="008D4359"/>
    <w:rsid w:val="008D529D"/>
    <w:rsid w:val="008D52B8"/>
    <w:rsid w:val="008D56A6"/>
    <w:rsid w:val="008D6D46"/>
    <w:rsid w:val="008D71BD"/>
    <w:rsid w:val="008E07F0"/>
    <w:rsid w:val="008E0AC8"/>
    <w:rsid w:val="008E0E1C"/>
    <w:rsid w:val="008E10A0"/>
    <w:rsid w:val="008E16B2"/>
    <w:rsid w:val="008E1F57"/>
    <w:rsid w:val="008E20BF"/>
    <w:rsid w:val="008E2A83"/>
    <w:rsid w:val="008E2CF5"/>
    <w:rsid w:val="008E2F2C"/>
    <w:rsid w:val="008E3CF3"/>
    <w:rsid w:val="008E3F6B"/>
    <w:rsid w:val="008E4E5B"/>
    <w:rsid w:val="008E55AE"/>
    <w:rsid w:val="008E5F22"/>
    <w:rsid w:val="008E6694"/>
    <w:rsid w:val="008E75B6"/>
    <w:rsid w:val="008F03F0"/>
    <w:rsid w:val="008F0CCB"/>
    <w:rsid w:val="008F191F"/>
    <w:rsid w:val="008F1EDC"/>
    <w:rsid w:val="008F29DD"/>
    <w:rsid w:val="008F32B7"/>
    <w:rsid w:val="008F33DD"/>
    <w:rsid w:val="008F3404"/>
    <w:rsid w:val="008F3681"/>
    <w:rsid w:val="008F396B"/>
    <w:rsid w:val="008F4B9D"/>
    <w:rsid w:val="008F4FA5"/>
    <w:rsid w:val="008F58BD"/>
    <w:rsid w:val="008F7B7D"/>
    <w:rsid w:val="0090107C"/>
    <w:rsid w:val="00901ACF"/>
    <w:rsid w:val="009024BC"/>
    <w:rsid w:val="00902588"/>
    <w:rsid w:val="00902A56"/>
    <w:rsid w:val="00903EF7"/>
    <w:rsid w:val="00904768"/>
    <w:rsid w:val="00904876"/>
    <w:rsid w:val="00904E48"/>
    <w:rsid w:val="00905F7F"/>
    <w:rsid w:val="00907693"/>
    <w:rsid w:val="009078ED"/>
    <w:rsid w:val="0091031E"/>
    <w:rsid w:val="00910ABE"/>
    <w:rsid w:val="00911D1E"/>
    <w:rsid w:val="0091343B"/>
    <w:rsid w:val="00913B9A"/>
    <w:rsid w:val="00914216"/>
    <w:rsid w:val="0091425A"/>
    <w:rsid w:val="0091430F"/>
    <w:rsid w:val="0091455D"/>
    <w:rsid w:val="009146D6"/>
    <w:rsid w:val="00914CDA"/>
    <w:rsid w:val="0091646E"/>
    <w:rsid w:val="00917550"/>
    <w:rsid w:val="009175FA"/>
    <w:rsid w:val="009177C1"/>
    <w:rsid w:val="00917F54"/>
    <w:rsid w:val="0092032B"/>
    <w:rsid w:val="0092054A"/>
    <w:rsid w:val="00920E87"/>
    <w:rsid w:val="0092108A"/>
    <w:rsid w:val="0092130A"/>
    <w:rsid w:val="009213C0"/>
    <w:rsid w:val="00922495"/>
    <w:rsid w:val="009227CA"/>
    <w:rsid w:val="009237A0"/>
    <w:rsid w:val="00925974"/>
    <w:rsid w:val="00925BDD"/>
    <w:rsid w:val="00926808"/>
    <w:rsid w:val="00926852"/>
    <w:rsid w:val="00926AB3"/>
    <w:rsid w:val="009279D0"/>
    <w:rsid w:val="00930578"/>
    <w:rsid w:val="0093087F"/>
    <w:rsid w:val="0093171E"/>
    <w:rsid w:val="00931EE3"/>
    <w:rsid w:val="009323D4"/>
    <w:rsid w:val="00932757"/>
    <w:rsid w:val="00933070"/>
    <w:rsid w:val="00933558"/>
    <w:rsid w:val="00934BF2"/>
    <w:rsid w:val="00934CB7"/>
    <w:rsid w:val="00936138"/>
    <w:rsid w:val="009366BE"/>
    <w:rsid w:val="009373B3"/>
    <w:rsid w:val="00937436"/>
    <w:rsid w:val="00937A60"/>
    <w:rsid w:val="0094095D"/>
    <w:rsid w:val="00941CC9"/>
    <w:rsid w:val="00941F1C"/>
    <w:rsid w:val="00942FBE"/>
    <w:rsid w:val="009436EC"/>
    <w:rsid w:val="009449AD"/>
    <w:rsid w:val="009463C2"/>
    <w:rsid w:val="00946441"/>
    <w:rsid w:val="00946F06"/>
    <w:rsid w:val="0094750B"/>
    <w:rsid w:val="00947CC0"/>
    <w:rsid w:val="00950FB4"/>
    <w:rsid w:val="00951085"/>
    <w:rsid w:val="009517E3"/>
    <w:rsid w:val="0095248D"/>
    <w:rsid w:val="009529F7"/>
    <w:rsid w:val="00953988"/>
    <w:rsid w:val="00953F20"/>
    <w:rsid w:val="00954367"/>
    <w:rsid w:val="00956722"/>
    <w:rsid w:val="00957269"/>
    <w:rsid w:val="009575F5"/>
    <w:rsid w:val="00957A07"/>
    <w:rsid w:val="009608AC"/>
    <w:rsid w:val="00960B65"/>
    <w:rsid w:val="0096190F"/>
    <w:rsid w:val="00961D50"/>
    <w:rsid w:val="00962288"/>
    <w:rsid w:val="00962A07"/>
    <w:rsid w:val="00962FB7"/>
    <w:rsid w:val="00963B97"/>
    <w:rsid w:val="00964BBC"/>
    <w:rsid w:val="00965406"/>
    <w:rsid w:val="00966682"/>
    <w:rsid w:val="00966D75"/>
    <w:rsid w:val="00967209"/>
    <w:rsid w:val="00967FCD"/>
    <w:rsid w:val="009703EB"/>
    <w:rsid w:val="00970D0A"/>
    <w:rsid w:val="009712DD"/>
    <w:rsid w:val="0097306F"/>
    <w:rsid w:val="00973860"/>
    <w:rsid w:val="00975858"/>
    <w:rsid w:val="00975D38"/>
    <w:rsid w:val="00976B9F"/>
    <w:rsid w:val="0098043A"/>
    <w:rsid w:val="009831D5"/>
    <w:rsid w:val="00985323"/>
    <w:rsid w:val="0098558E"/>
    <w:rsid w:val="00985772"/>
    <w:rsid w:val="00985836"/>
    <w:rsid w:val="00986656"/>
    <w:rsid w:val="009901DF"/>
    <w:rsid w:val="00990589"/>
    <w:rsid w:val="0099116F"/>
    <w:rsid w:val="00992E6B"/>
    <w:rsid w:val="009937FB"/>
    <w:rsid w:val="00993D25"/>
    <w:rsid w:val="009948DF"/>
    <w:rsid w:val="00995715"/>
    <w:rsid w:val="00995942"/>
    <w:rsid w:val="00995F4E"/>
    <w:rsid w:val="00996051"/>
    <w:rsid w:val="009960D7"/>
    <w:rsid w:val="00996359"/>
    <w:rsid w:val="0099658C"/>
    <w:rsid w:val="009A025A"/>
    <w:rsid w:val="009A0311"/>
    <w:rsid w:val="009A09C5"/>
    <w:rsid w:val="009A0B84"/>
    <w:rsid w:val="009A2B74"/>
    <w:rsid w:val="009A2BDB"/>
    <w:rsid w:val="009A3456"/>
    <w:rsid w:val="009A5672"/>
    <w:rsid w:val="009A5F14"/>
    <w:rsid w:val="009A6414"/>
    <w:rsid w:val="009A6B75"/>
    <w:rsid w:val="009B05A6"/>
    <w:rsid w:val="009B0B13"/>
    <w:rsid w:val="009B1462"/>
    <w:rsid w:val="009B2591"/>
    <w:rsid w:val="009B25C2"/>
    <w:rsid w:val="009B3AA7"/>
    <w:rsid w:val="009B3AFF"/>
    <w:rsid w:val="009B4871"/>
    <w:rsid w:val="009B5054"/>
    <w:rsid w:val="009B646F"/>
    <w:rsid w:val="009C02F2"/>
    <w:rsid w:val="009C1963"/>
    <w:rsid w:val="009C2C74"/>
    <w:rsid w:val="009C3946"/>
    <w:rsid w:val="009C3CCA"/>
    <w:rsid w:val="009C540A"/>
    <w:rsid w:val="009C58FB"/>
    <w:rsid w:val="009C5AD6"/>
    <w:rsid w:val="009C613D"/>
    <w:rsid w:val="009C665E"/>
    <w:rsid w:val="009C67FA"/>
    <w:rsid w:val="009C6B41"/>
    <w:rsid w:val="009C6D77"/>
    <w:rsid w:val="009C7A0E"/>
    <w:rsid w:val="009C7FDC"/>
    <w:rsid w:val="009D0A3B"/>
    <w:rsid w:val="009D13AC"/>
    <w:rsid w:val="009D1DF7"/>
    <w:rsid w:val="009D212A"/>
    <w:rsid w:val="009D2344"/>
    <w:rsid w:val="009D28EA"/>
    <w:rsid w:val="009D358E"/>
    <w:rsid w:val="009D4920"/>
    <w:rsid w:val="009D50F8"/>
    <w:rsid w:val="009D621B"/>
    <w:rsid w:val="009D646D"/>
    <w:rsid w:val="009D6901"/>
    <w:rsid w:val="009D69F3"/>
    <w:rsid w:val="009D6E96"/>
    <w:rsid w:val="009E55AB"/>
    <w:rsid w:val="009E7BBC"/>
    <w:rsid w:val="009E7F11"/>
    <w:rsid w:val="009F075B"/>
    <w:rsid w:val="009F1869"/>
    <w:rsid w:val="009F2B5D"/>
    <w:rsid w:val="009F309F"/>
    <w:rsid w:val="009F30EC"/>
    <w:rsid w:val="009F4ED9"/>
    <w:rsid w:val="009F53EA"/>
    <w:rsid w:val="009F53F3"/>
    <w:rsid w:val="009F582F"/>
    <w:rsid w:val="009F59B1"/>
    <w:rsid w:val="009F5EC1"/>
    <w:rsid w:val="009F7B7F"/>
    <w:rsid w:val="00A0160E"/>
    <w:rsid w:val="00A01C4A"/>
    <w:rsid w:val="00A02BF7"/>
    <w:rsid w:val="00A04A89"/>
    <w:rsid w:val="00A05119"/>
    <w:rsid w:val="00A0574F"/>
    <w:rsid w:val="00A05FA5"/>
    <w:rsid w:val="00A06B1B"/>
    <w:rsid w:val="00A07937"/>
    <w:rsid w:val="00A07A0C"/>
    <w:rsid w:val="00A07B1C"/>
    <w:rsid w:val="00A101E2"/>
    <w:rsid w:val="00A112DD"/>
    <w:rsid w:val="00A114B0"/>
    <w:rsid w:val="00A13059"/>
    <w:rsid w:val="00A132D2"/>
    <w:rsid w:val="00A13E64"/>
    <w:rsid w:val="00A13E79"/>
    <w:rsid w:val="00A14E6F"/>
    <w:rsid w:val="00A15EB0"/>
    <w:rsid w:val="00A16CCC"/>
    <w:rsid w:val="00A17E7D"/>
    <w:rsid w:val="00A21039"/>
    <w:rsid w:val="00A2256B"/>
    <w:rsid w:val="00A23132"/>
    <w:rsid w:val="00A237F3"/>
    <w:rsid w:val="00A23CF8"/>
    <w:rsid w:val="00A24122"/>
    <w:rsid w:val="00A24226"/>
    <w:rsid w:val="00A2432D"/>
    <w:rsid w:val="00A249ED"/>
    <w:rsid w:val="00A259BF"/>
    <w:rsid w:val="00A26790"/>
    <w:rsid w:val="00A26D5F"/>
    <w:rsid w:val="00A276F6"/>
    <w:rsid w:val="00A30526"/>
    <w:rsid w:val="00A3078C"/>
    <w:rsid w:val="00A30B60"/>
    <w:rsid w:val="00A30CC2"/>
    <w:rsid w:val="00A314D8"/>
    <w:rsid w:val="00A31AFD"/>
    <w:rsid w:val="00A31BD1"/>
    <w:rsid w:val="00A31C14"/>
    <w:rsid w:val="00A31DED"/>
    <w:rsid w:val="00A32356"/>
    <w:rsid w:val="00A3273C"/>
    <w:rsid w:val="00A32936"/>
    <w:rsid w:val="00A32D47"/>
    <w:rsid w:val="00A32DD2"/>
    <w:rsid w:val="00A32F7D"/>
    <w:rsid w:val="00A32FC9"/>
    <w:rsid w:val="00A3408E"/>
    <w:rsid w:val="00A340C7"/>
    <w:rsid w:val="00A34438"/>
    <w:rsid w:val="00A34B91"/>
    <w:rsid w:val="00A35AB3"/>
    <w:rsid w:val="00A36C79"/>
    <w:rsid w:val="00A37239"/>
    <w:rsid w:val="00A37780"/>
    <w:rsid w:val="00A37A0B"/>
    <w:rsid w:val="00A37DE1"/>
    <w:rsid w:val="00A401F0"/>
    <w:rsid w:val="00A40CA2"/>
    <w:rsid w:val="00A40D21"/>
    <w:rsid w:val="00A40F54"/>
    <w:rsid w:val="00A44FA9"/>
    <w:rsid w:val="00A454E0"/>
    <w:rsid w:val="00A455EC"/>
    <w:rsid w:val="00A469B9"/>
    <w:rsid w:val="00A47057"/>
    <w:rsid w:val="00A477E4"/>
    <w:rsid w:val="00A51A47"/>
    <w:rsid w:val="00A51CBB"/>
    <w:rsid w:val="00A51D64"/>
    <w:rsid w:val="00A5296C"/>
    <w:rsid w:val="00A52F70"/>
    <w:rsid w:val="00A53AFF"/>
    <w:rsid w:val="00A53C19"/>
    <w:rsid w:val="00A53D2A"/>
    <w:rsid w:val="00A543C4"/>
    <w:rsid w:val="00A548B2"/>
    <w:rsid w:val="00A54BC1"/>
    <w:rsid w:val="00A55057"/>
    <w:rsid w:val="00A55695"/>
    <w:rsid w:val="00A57310"/>
    <w:rsid w:val="00A614F0"/>
    <w:rsid w:val="00A61D66"/>
    <w:rsid w:val="00A622D3"/>
    <w:rsid w:val="00A62336"/>
    <w:rsid w:val="00A624B2"/>
    <w:rsid w:val="00A64B7D"/>
    <w:rsid w:val="00A67619"/>
    <w:rsid w:val="00A6762D"/>
    <w:rsid w:val="00A67BD4"/>
    <w:rsid w:val="00A67CEE"/>
    <w:rsid w:val="00A7042E"/>
    <w:rsid w:val="00A706E5"/>
    <w:rsid w:val="00A70F5A"/>
    <w:rsid w:val="00A7130F"/>
    <w:rsid w:val="00A714C4"/>
    <w:rsid w:val="00A7211E"/>
    <w:rsid w:val="00A73B4D"/>
    <w:rsid w:val="00A7594A"/>
    <w:rsid w:val="00A7595F"/>
    <w:rsid w:val="00A76200"/>
    <w:rsid w:val="00A762E6"/>
    <w:rsid w:val="00A76635"/>
    <w:rsid w:val="00A76C16"/>
    <w:rsid w:val="00A77192"/>
    <w:rsid w:val="00A8038D"/>
    <w:rsid w:val="00A82CEC"/>
    <w:rsid w:val="00A83486"/>
    <w:rsid w:val="00A834C9"/>
    <w:rsid w:val="00A852AB"/>
    <w:rsid w:val="00A864E6"/>
    <w:rsid w:val="00A909D4"/>
    <w:rsid w:val="00A91044"/>
    <w:rsid w:val="00A919CB"/>
    <w:rsid w:val="00A92780"/>
    <w:rsid w:val="00A928F9"/>
    <w:rsid w:val="00A9317E"/>
    <w:rsid w:val="00A9340C"/>
    <w:rsid w:val="00A938F7"/>
    <w:rsid w:val="00A93B2B"/>
    <w:rsid w:val="00A9416C"/>
    <w:rsid w:val="00A959A1"/>
    <w:rsid w:val="00A96B06"/>
    <w:rsid w:val="00A96CFF"/>
    <w:rsid w:val="00A9730A"/>
    <w:rsid w:val="00A975F9"/>
    <w:rsid w:val="00A97652"/>
    <w:rsid w:val="00A979F8"/>
    <w:rsid w:val="00AA0075"/>
    <w:rsid w:val="00AA0EFB"/>
    <w:rsid w:val="00AA2645"/>
    <w:rsid w:val="00AA271A"/>
    <w:rsid w:val="00AA2758"/>
    <w:rsid w:val="00AA31F1"/>
    <w:rsid w:val="00AA3E0E"/>
    <w:rsid w:val="00AA44A9"/>
    <w:rsid w:val="00AA4ED6"/>
    <w:rsid w:val="00AA51DC"/>
    <w:rsid w:val="00AA5751"/>
    <w:rsid w:val="00AA645E"/>
    <w:rsid w:val="00AA6813"/>
    <w:rsid w:val="00AA7168"/>
    <w:rsid w:val="00AB0281"/>
    <w:rsid w:val="00AB128C"/>
    <w:rsid w:val="00AB171A"/>
    <w:rsid w:val="00AB1D7E"/>
    <w:rsid w:val="00AB1DA8"/>
    <w:rsid w:val="00AB22D2"/>
    <w:rsid w:val="00AB2728"/>
    <w:rsid w:val="00AB44D3"/>
    <w:rsid w:val="00AB5430"/>
    <w:rsid w:val="00AB5440"/>
    <w:rsid w:val="00AB559A"/>
    <w:rsid w:val="00AB5812"/>
    <w:rsid w:val="00AB671A"/>
    <w:rsid w:val="00AB7CA8"/>
    <w:rsid w:val="00AC13A9"/>
    <w:rsid w:val="00AC2BE1"/>
    <w:rsid w:val="00AC2F65"/>
    <w:rsid w:val="00AC35D4"/>
    <w:rsid w:val="00AC4B6B"/>
    <w:rsid w:val="00AC4D7F"/>
    <w:rsid w:val="00AC5795"/>
    <w:rsid w:val="00AC6039"/>
    <w:rsid w:val="00AC66EF"/>
    <w:rsid w:val="00AC6727"/>
    <w:rsid w:val="00AC6A7F"/>
    <w:rsid w:val="00AC6D0A"/>
    <w:rsid w:val="00AD002D"/>
    <w:rsid w:val="00AD15DB"/>
    <w:rsid w:val="00AD1B91"/>
    <w:rsid w:val="00AD200D"/>
    <w:rsid w:val="00AD2165"/>
    <w:rsid w:val="00AD2258"/>
    <w:rsid w:val="00AD3599"/>
    <w:rsid w:val="00AD3F93"/>
    <w:rsid w:val="00AD49B9"/>
    <w:rsid w:val="00AD54FC"/>
    <w:rsid w:val="00AD5DE6"/>
    <w:rsid w:val="00AD6144"/>
    <w:rsid w:val="00AD6AD1"/>
    <w:rsid w:val="00AD6C95"/>
    <w:rsid w:val="00AE0524"/>
    <w:rsid w:val="00AE14C0"/>
    <w:rsid w:val="00AE1E04"/>
    <w:rsid w:val="00AE2828"/>
    <w:rsid w:val="00AE4CBA"/>
    <w:rsid w:val="00AE64C7"/>
    <w:rsid w:val="00AE6DFC"/>
    <w:rsid w:val="00AE7127"/>
    <w:rsid w:val="00AE7BC6"/>
    <w:rsid w:val="00AF0320"/>
    <w:rsid w:val="00AF03A7"/>
    <w:rsid w:val="00AF06C8"/>
    <w:rsid w:val="00AF0F55"/>
    <w:rsid w:val="00AF105A"/>
    <w:rsid w:val="00AF171D"/>
    <w:rsid w:val="00AF1FCF"/>
    <w:rsid w:val="00AF203F"/>
    <w:rsid w:val="00AF2073"/>
    <w:rsid w:val="00AF2A28"/>
    <w:rsid w:val="00AF3055"/>
    <w:rsid w:val="00AF3BF9"/>
    <w:rsid w:val="00AF3D4A"/>
    <w:rsid w:val="00AF3EB1"/>
    <w:rsid w:val="00AF46A0"/>
    <w:rsid w:val="00AF4B66"/>
    <w:rsid w:val="00AF4C5F"/>
    <w:rsid w:val="00AF4E70"/>
    <w:rsid w:val="00AF5095"/>
    <w:rsid w:val="00AF55CA"/>
    <w:rsid w:val="00AF55F7"/>
    <w:rsid w:val="00AF5BB2"/>
    <w:rsid w:val="00AF647E"/>
    <w:rsid w:val="00AF7295"/>
    <w:rsid w:val="00AF7A87"/>
    <w:rsid w:val="00B00410"/>
    <w:rsid w:val="00B01009"/>
    <w:rsid w:val="00B01ECE"/>
    <w:rsid w:val="00B02043"/>
    <w:rsid w:val="00B02213"/>
    <w:rsid w:val="00B03F11"/>
    <w:rsid w:val="00B050BA"/>
    <w:rsid w:val="00B054F2"/>
    <w:rsid w:val="00B05ABC"/>
    <w:rsid w:val="00B06229"/>
    <w:rsid w:val="00B06D7C"/>
    <w:rsid w:val="00B06EE4"/>
    <w:rsid w:val="00B07369"/>
    <w:rsid w:val="00B07DDE"/>
    <w:rsid w:val="00B10329"/>
    <w:rsid w:val="00B10D4B"/>
    <w:rsid w:val="00B10F12"/>
    <w:rsid w:val="00B11610"/>
    <w:rsid w:val="00B11845"/>
    <w:rsid w:val="00B1185A"/>
    <w:rsid w:val="00B11B46"/>
    <w:rsid w:val="00B12893"/>
    <w:rsid w:val="00B12C07"/>
    <w:rsid w:val="00B132E4"/>
    <w:rsid w:val="00B136CC"/>
    <w:rsid w:val="00B13D19"/>
    <w:rsid w:val="00B13E0F"/>
    <w:rsid w:val="00B15320"/>
    <w:rsid w:val="00B16AB4"/>
    <w:rsid w:val="00B17474"/>
    <w:rsid w:val="00B200AF"/>
    <w:rsid w:val="00B20397"/>
    <w:rsid w:val="00B203E8"/>
    <w:rsid w:val="00B2082E"/>
    <w:rsid w:val="00B20FFC"/>
    <w:rsid w:val="00B21074"/>
    <w:rsid w:val="00B21307"/>
    <w:rsid w:val="00B227C9"/>
    <w:rsid w:val="00B22A5F"/>
    <w:rsid w:val="00B23225"/>
    <w:rsid w:val="00B23347"/>
    <w:rsid w:val="00B254AD"/>
    <w:rsid w:val="00B25553"/>
    <w:rsid w:val="00B26547"/>
    <w:rsid w:val="00B26B39"/>
    <w:rsid w:val="00B26B98"/>
    <w:rsid w:val="00B302DD"/>
    <w:rsid w:val="00B318C2"/>
    <w:rsid w:val="00B31F48"/>
    <w:rsid w:val="00B33633"/>
    <w:rsid w:val="00B34B32"/>
    <w:rsid w:val="00B35DCA"/>
    <w:rsid w:val="00B35F90"/>
    <w:rsid w:val="00B36AC1"/>
    <w:rsid w:val="00B40F67"/>
    <w:rsid w:val="00B4105F"/>
    <w:rsid w:val="00B41BB4"/>
    <w:rsid w:val="00B41EB5"/>
    <w:rsid w:val="00B41F8F"/>
    <w:rsid w:val="00B426BB"/>
    <w:rsid w:val="00B42F0B"/>
    <w:rsid w:val="00B43103"/>
    <w:rsid w:val="00B43334"/>
    <w:rsid w:val="00B43F8D"/>
    <w:rsid w:val="00B466D9"/>
    <w:rsid w:val="00B46ECC"/>
    <w:rsid w:val="00B477E7"/>
    <w:rsid w:val="00B5059B"/>
    <w:rsid w:val="00B508E3"/>
    <w:rsid w:val="00B52DF4"/>
    <w:rsid w:val="00B558A3"/>
    <w:rsid w:val="00B559C4"/>
    <w:rsid w:val="00B55BEB"/>
    <w:rsid w:val="00B56E75"/>
    <w:rsid w:val="00B60D47"/>
    <w:rsid w:val="00B61273"/>
    <w:rsid w:val="00B6159E"/>
    <w:rsid w:val="00B623F7"/>
    <w:rsid w:val="00B62779"/>
    <w:rsid w:val="00B62916"/>
    <w:rsid w:val="00B62DBC"/>
    <w:rsid w:val="00B630B3"/>
    <w:rsid w:val="00B63F69"/>
    <w:rsid w:val="00B63FEA"/>
    <w:rsid w:val="00B64761"/>
    <w:rsid w:val="00B65B8E"/>
    <w:rsid w:val="00B67073"/>
    <w:rsid w:val="00B67EEB"/>
    <w:rsid w:val="00B73B5E"/>
    <w:rsid w:val="00B73C9E"/>
    <w:rsid w:val="00B7440B"/>
    <w:rsid w:val="00B74A5C"/>
    <w:rsid w:val="00B750A8"/>
    <w:rsid w:val="00B75271"/>
    <w:rsid w:val="00B75DCB"/>
    <w:rsid w:val="00B76BB0"/>
    <w:rsid w:val="00B778B9"/>
    <w:rsid w:val="00B7797E"/>
    <w:rsid w:val="00B80295"/>
    <w:rsid w:val="00B80862"/>
    <w:rsid w:val="00B816A0"/>
    <w:rsid w:val="00B817B8"/>
    <w:rsid w:val="00B83699"/>
    <w:rsid w:val="00B843C5"/>
    <w:rsid w:val="00B845FC"/>
    <w:rsid w:val="00B85537"/>
    <w:rsid w:val="00B8563E"/>
    <w:rsid w:val="00B858B5"/>
    <w:rsid w:val="00B86216"/>
    <w:rsid w:val="00B86793"/>
    <w:rsid w:val="00B86911"/>
    <w:rsid w:val="00B90E4B"/>
    <w:rsid w:val="00B91193"/>
    <w:rsid w:val="00B92134"/>
    <w:rsid w:val="00B92B5C"/>
    <w:rsid w:val="00B9353A"/>
    <w:rsid w:val="00B93D68"/>
    <w:rsid w:val="00B94082"/>
    <w:rsid w:val="00B94591"/>
    <w:rsid w:val="00B95456"/>
    <w:rsid w:val="00B9688D"/>
    <w:rsid w:val="00B9688F"/>
    <w:rsid w:val="00B97DCB"/>
    <w:rsid w:val="00B97F92"/>
    <w:rsid w:val="00BA04FF"/>
    <w:rsid w:val="00BA0BCE"/>
    <w:rsid w:val="00BA0E6D"/>
    <w:rsid w:val="00BA19D9"/>
    <w:rsid w:val="00BA1D2F"/>
    <w:rsid w:val="00BA2666"/>
    <w:rsid w:val="00BA2759"/>
    <w:rsid w:val="00BA4C66"/>
    <w:rsid w:val="00BA576F"/>
    <w:rsid w:val="00BA622B"/>
    <w:rsid w:val="00BA779D"/>
    <w:rsid w:val="00BA7C82"/>
    <w:rsid w:val="00BB048A"/>
    <w:rsid w:val="00BB0C87"/>
    <w:rsid w:val="00BB0F40"/>
    <w:rsid w:val="00BB1EBF"/>
    <w:rsid w:val="00BB205F"/>
    <w:rsid w:val="00BB2159"/>
    <w:rsid w:val="00BB310E"/>
    <w:rsid w:val="00BB37E7"/>
    <w:rsid w:val="00BB47C7"/>
    <w:rsid w:val="00BB50CB"/>
    <w:rsid w:val="00BB5366"/>
    <w:rsid w:val="00BB54D4"/>
    <w:rsid w:val="00BB5EC6"/>
    <w:rsid w:val="00BB6608"/>
    <w:rsid w:val="00BB6698"/>
    <w:rsid w:val="00BB6B85"/>
    <w:rsid w:val="00BB6C6E"/>
    <w:rsid w:val="00BB6E0A"/>
    <w:rsid w:val="00BB6F93"/>
    <w:rsid w:val="00BB7642"/>
    <w:rsid w:val="00BC1F6B"/>
    <w:rsid w:val="00BC255C"/>
    <w:rsid w:val="00BC2FA9"/>
    <w:rsid w:val="00BC3301"/>
    <w:rsid w:val="00BC3C83"/>
    <w:rsid w:val="00BC48DF"/>
    <w:rsid w:val="00BC4DC3"/>
    <w:rsid w:val="00BC51C1"/>
    <w:rsid w:val="00BC587A"/>
    <w:rsid w:val="00BC58D8"/>
    <w:rsid w:val="00BC6226"/>
    <w:rsid w:val="00BC6B21"/>
    <w:rsid w:val="00BC7EFA"/>
    <w:rsid w:val="00BD369B"/>
    <w:rsid w:val="00BD3AFB"/>
    <w:rsid w:val="00BD3FF6"/>
    <w:rsid w:val="00BD4517"/>
    <w:rsid w:val="00BD4B1B"/>
    <w:rsid w:val="00BD5A39"/>
    <w:rsid w:val="00BD5CF2"/>
    <w:rsid w:val="00BD6F40"/>
    <w:rsid w:val="00BD716B"/>
    <w:rsid w:val="00BD7212"/>
    <w:rsid w:val="00BE013D"/>
    <w:rsid w:val="00BE0CC6"/>
    <w:rsid w:val="00BE17B4"/>
    <w:rsid w:val="00BE22FF"/>
    <w:rsid w:val="00BE47D3"/>
    <w:rsid w:val="00BE54B1"/>
    <w:rsid w:val="00BE5ACA"/>
    <w:rsid w:val="00BE6274"/>
    <w:rsid w:val="00BE68A0"/>
    <w:rsid w:val="00BE7062"/>
    <w:rsid w:val="00BE768B"/>
    <w:rsid w:val="00BE7D32"/>
    <w:rsid w:val="00BF0484"/>
    <w:rsid w:val="00BF0906"/>
    <w:rsid w:val="00BF0D9B"/>
    <w:rsid w:val="00BF12DE"/>
    <w:rsid w:val="00BF1FEB"/>
    <w:rsid w:val="00BF26FA"/>
    <w:rsid w:val="00BF2D79"/>
    <w:rsid w:val="00BF3F1C"/>
    <w:rsid w:val="00BF43BC"/>
    <w:rsid w:val="00BF49D0"/>
    <w:rsid w:val="00BF5E55"/>
    <w:rsid w:val="00C004B2"/>
    <w:rsid w:val="00C008BD"/>
    <w:rsid w:val="00C00D2A"/>
    <w:rsid w:val="00C00E22"/>
    <w:rsid w:val="00C00F36"/>
    <w:rsid w:val="00C00FD2"/>
    <w:rsid w:val="00C01250"/>
    <w:rsid w:val="00C01AD5"/>
    <w:rsid w:val="00C01B68"/>
    <w:rsid w:val="00C0306D"/>
    <w:rsid w:val="00C03D81"/>
    <w:rsid w:val="00C04197"/>
    <w:rsid w:val="00C04268"/>
    <w:rsid w:val="00C0486D"/>
    <w:rsid w:val="00C05C93"/>
    <w:rsid w:val="00C11388"/>
    <w:rsid w:val="00C12641"/>
    <w:rsid w:val="00C13A64"/>
    <w:rsid w:val="00C13DEC"/>
    <w:rsid w:val="00C15901"/>
    <w:rsid w:val="00C167B3"/>
    <w:rsid w:val="00C17282"/>
    <w:rsid w:val="00C17E93"/>
    <w:rsid w:val="00C20C2F"/>
    <w:rsid w:val="00C22768"/>
    <w:rsid w:val="00C2374E"/>
    <w:rsid w:val="00C23E21"/>
    <w:rsid w:val="00C23FDF"/>
    <w:rsid w:val="00C2492C"/>
    <w:rsid w:val="00C25519"/>
    <w:rsid w:val="00C256A3"/>
    <w:rsid w:val="00C2590F"/>
    <w:rsid w:val="00C259C5"/>
    <w:rsid w:val="00C2668D"/>
    <w:rsid w:val="00C26A03"/>
    <w:rsid w:val="00C26EF8"/>
    <w:rsid w:val="00C27780"/>
    <w:rsid w:val="00C30D02"/>
    <w:rsid w:val="00C31A59"/>
    <w:rsid w:val="00C31AD4"/>
    <w:rsid w:val="00C339E4"/>
    <w:rsid w:val="00C33BDC"/>
    <w:rsid w:val="00C34421"/>
    <w:rsid w:val="00C34FA3"/>
    <w:rsid w:val="00C35831"/>
    <w:rsid w:val="00C358C8"/>
    <w:rsid w:val="00C3778F"/>
    <w:rsid w:val="00C37928"/>
    <w:rsid w:val="00C37B26"/>
    <w:rsid w:val="00C37F63"/>
    <w:rsid w:val="00C40290"/>
    <w:rsid w:val="00C40D49"/>
    <w:rsid w:val="00C424CE"/>
    <w:rsid w:val="00C4254E"/>
    <w:rsid w:val="00C42682"/>
    <w:rsid w:val="00C42FB6"/>
    <w:rsid w:val="00C4351A"/>
    <w:rsid w:val="00C44074"/>
    <w:rsid w:val="00C44449"/>
    <w:rsid w:val="00C44514"/>
    <w:rsid w:val="00C44B01"/>
    <w:rsid w:val="00C44B5B"/>
    <w:rsid w:val="00C4545A"/>
    <w:rsid w:val="00C462CE"/>
    <w:rsid w:val="00C46679"/>
    <w:rsid w:val="00C46CCD"/>
    <w:rsid w:val="00C46F69"/>
    <w:rsid w:val="00C477CA"/>
    <w:rsid w:val="00C503C3"/>
    <w:rsid w:val="00C51353"/>
    <w:rsid w:val="00C5179F"/>
    <w:rsid w:val="00C5285C"/>
    <w:rsid w:val="00C53780"/>
    <w:rsid w:val="00C539CF"/>
    <w:rsid w:val="00C53A19"/>
    <w:rsid w:val="00C5473A"/>
    <w:rsid w:val="00C54D93"/>
    <w:rsid w:val="00C54F6D"/>
    <w:rsid w:val="00C552A1"/>
    <w:rsid w:val="00C55575"/>
    <w:rsid w:val="00C557F5"/>
    <w:rsid w:val="00C57F55"/>
    <w:rsid w:val="00C57FC6"/>
    <w:rsid w:val="00C60C21"/>
    <w:rsid w:val="00C6266F"/>
    <w:rsid w:val="00C62F7F"/>
    <w:rsid w:val="00C63984"/>
    <w:rsid w:val="00C63DBE"/>
    <w:rsid w:val="00C64994"/>
    <w:rsid w:val="00C64C91"/>
    <w:rsid w:val="00C65061"/>
    <w:rsid w:val="00C66BBA"/>
    <w:rsid w:val="00C67267"/>
    <w:rsid w:val="00C703E3"/>
    <w:rsid w:val="00C71291"/>
    <w:rsid w:val="00C71E8C"/>
    <w:rsid w:val="00C72306"/>
    <w:rsid w:val="00C72DDE"/>
    <w:rsid w:val="00C72F56"/>
    <w:rsid w:val="00C72FA7"/>
    <w:rsid w:val="00C73F6D"/>
    <w:rsid w:val="00C7564D"/>
    <w:rsid w:val="00C75D0F"/>
    <w:rsid w:val="00C7697B"/>
    <w:rsid w:val="00C76BD0"/>
    <w:rsid w:val="00C800B6"/>
    <w:rsid w:val="00C80435"/>
    <w:rsid w:val="00C815E8"/>
    <w:rsid w:val="00C8391A"/>
    <w:rsid w:val="00C847BD"/>
    <w:rsid w:val="00C84B71"/>
    <w:rsid w:val="00C85CDE"/>
    <w:rsid w:val="00C85F3E"/>
    <w:rsid w:val="00C8646F"/>
    <w:rsid w:val="00C87466"/>
    <w:rsid w:val="00C90C06"/>
    <w:rsid w:val="00C90C35"/>
    <w:rsid w:val="00C9119C"/>
    <w:rsid w:val="00C91D97"/>
    <w:rsid w:val="00C91E9E"/>
    <w:rsid w:val="00C9240B"/>
    <w:rsid w:val="00C92828"/>
    <w:rsid w:val="00C9290D"/>
    <w:rsid w:val="00C935CA"/>
    <w:rsid w:val="00C94072"/>
    <w:rsid w:val="00C95BA1"/>
    <w:rsid w:val="00C95C5D"/>
    <w:rsid w:val="00C9667A"/>
    <w:rsid w:val="00C9702A"/>
    <w:rsid w:val="00CA0707"/>
    <w:rsid w:val="00CA0DA4"/>
    <w:rsid w:val="00CA2107"/>
    <w:rsid w:val="00CA33BE"/>
    <w:rsid w:val="00CA383D"/>
    <w:rsid w:val="00CA3AA5"/>
    <w:rsid w:val="00CA3FDC"/>
    <w:rsid w:val="00CA4C64"/>
    <w:rsid w:val="00CA589E"/>
    <w:rsid w:val="00CA5E65"/>
    <w:rsid w:val="00CA608F"/>
    <w:rsid w:val="00CA6345"/>
    <w:rsid w:val="00CA707D"/>
    <w:rsid w:val="00CA7259"/>
    <w:rsid w:val="00CA7B4E"/>
    <w:rsid w:val="00CB07CF"/>
    <w:rsid w:val="00CB149F"/>
    <w:rsid w:val="00CB1516"/>
    <w:rsid w:val="00CB1783"/>
    <w:rsid w:val="00CB257F"/>
    <w:rsid w:val="00CB2998"/>
    <w:rsid w:val="00CB2C6B"/>
    <w:rsid w:val="00CB3409"/>
    <w:rsid w:val="00CB5246"/>
    <w:rsid w:val="00CB5382"/>
    <w:rsid w:val="00CB54A2"/>
    <w:rsid w:val="00CB6910"/>
    <w:rsid w:val="00CC00ED"/>
    <w:rsid w:val="00CC038E"/>
    <w:rsid w:val="00CC1693"/>
    <w:rsid w:val="00CC1A93"/>
    <w:rsid w:val="00CC1BFD"/>
    <w:rsid w:val="00CC2CC1"/>
    <w:rsid w:val="00CC3239"/>
    <w:rsid w:val="00CC3E0E"/>
    <w:rsid w:val="00CC4026"/>
    <w:rsid w:val="00CC4044"/>
    <w:rsid w:val="00CC47A8"/>
    <w:rsid w:val="00CC59AD"/>
    <w:rsid w:val="00CC60BE"/>
    <w:rsid w:val="00CC66CE"/>
    <w:rsid w:val="00CC67FC"/>
    <w:rsid w:val="00CC711B"/>
    <w:rsid w:val="00CC7792"/>
    <w:rsid w:val="00CD096F"/>
    <w:rsid w:val="00CD0C7E"/>
    <w:rsid w:val="00CD1675"/>
    <w:rsid w:val="00CD1772"/>
    <w:rsid w:val="00CD2291"/>
    <w:rsid w:val="00CD2B25"/>
    <w:rsid w:val="00CD3FFF"/>
    <w:rsid w:val="00CD4F1F"/>
    <w:rsid w:val="00CD604F"/>
    <w:rsid w:val="00CD60A7"/>
    <w:rsid w:val="00CE03AC"/>
    <w:rsid w:val="00CE0835"/>
    <w:rsid w:val="00CE0A11"/>
    <w:rsid w:val="00CE0D72"/>
    <w:rsid w:val="00CE1106"/>
    <w:rsid w:val="00CE2339"/>
    <w:rsid w:val="00CE391A"/>
    <w:rsid w:val="00CE3951"/>
    <w:rsid w:val="00CE5690"/>
    <w:rsid w:val="00CE59A0"/>
    <w:rsid w:val="00CE5E67"/>
    <w:rsid w:val="00CE5EC2"/>
    <w:rsid w:val="00CE61B6"/>
    <w:rsid w:val="00CE6B27"/>
    <w:rsid w:val="00CE7554"/>
    <w:rsid w:val="00CE7C6B"/>
    <w:rsid w:val="00CF0AFA"/>
    <w:rsid w:val="00CF0E91"/>
    <w:rsid w:val="00CF11A1"/>
    <w:rsid w:val="00CF1345"/>
    <w:rsid w:val="00CF14A3"/>
    <w:rsid w:val="00CF1D1C"/>
    <w:rsid w:val="00CF217F"/>
    <w:rsid w:val="00CF2A94"/>
    <w:rsid w:val="00CF3339"/>
    <w:rsid w:val="00CF3E69"/>
    <w:rsid w:val="00CF5792"/>
    <w:rsid w:val="00CF5986"/>
    <w:rsid w:val="00CF6352"/>
    <w:rsid w:val="00CF6377"/>
    <w:rsid w:val="00CF6AE1"/>
    <w:rsid w:val="00CF6AF2"/>
    <w:rsid w:val="00CF75BA"/>
    <w:rsid w:val="00CF7703"/>
    <w:rsid w:val="00CF772D"/>
    <w:rsid w:val="00CF7D57"/>
    <w:rsid w:val="00D0014C"/>
    <w:rsid w:val="00D0026D"/>
    <w:rsid w:val="00D00795"/>
    <w:rsid w:val="00D00DDE"/>
    <w:rsid w:val="00D01270"/>
    <w:rsid w:val="00D021D6"/>
    <w:rsid w:val="00D02521"/>
    <w:rsid w:val="00D026BD"/>
    <w:rsid w:val="00D026E1"/>
    <w:rsid w:val="00D0461F"/>
    <w:rsid w:val="00D051E4"/>
    <w:rsid w:val="00D05BA8"/>
    <w:rsid w:val="00D0656B"/>
    <w:rsid w:val="00D06581"/>
    <w:rsid w:val="00D066E0"/>
    <w:rsid w:val="00D07C11"/>
    <w:rsid w:val="00D10091"/>
    <w:rsid w:val="00D146D9"/>
    <w:rsid w:val="00D14E15"/>
    <w:rsid w:val="00D15B09"/>
    <w:rsid w:val="00D17A0E"/>
    <w:rsid w:val="00D17A4A"/>
    <w:rsid w:val="00D2056F"/>
    <w:rsid w:val="00D215C2"/>
    <w:rsid w:val="00D220A4"/>
    <w:rsid w:val="00D22489"/>
    <w:rsid w:val="00D22568"/>
    <w:rsid w:val="00D2405C"/>
    <w:rsid w:val="00D24906"/>
    <w:rsid w:val="00D25267"/>
    <w:rsid w:val="00D25DD9"/>
    <w:rsid w:val="00D265F2"/>
    <w:rsid w:val="00D27EE3"/>
    <w:rsid w:val="00D30C1B"/>
    <w:rsid w:val="00D30F86"/>
    <w:rsid w:val="00D3247B"/>
    <w:rsid w:val="00D3302F"/>
    <w:rsid w:val="00D33960"/>
    <w:rsid w:val="00D33CA8"/>
    <w:rsid w:val="00D33EDE"/>
    <w:rsid w:val="00D33F67"/>
    <w:rsid w:val="00D3464D"/>
    <w:rsid w:val="00D34A63"/>
    <w:rsid w:val="00D34AB2"/>
    <w:rsid w:val="00D3507A"/>
    <w:rsid w:val="00D35720"/>
    <w:rsid w:val="00D36894"/>
    <w:rsid w:val="00D36B49"/>
    <w:rsid w:val="00D40D9F"/>
    <w:rsid w:val="00D41115"/>
    <w:rsid w:val="00D41DB2"/>
    <w:rsid w:val="00D42D47"/>
    <w:rsid w:val="00D43711"/>
    <w:rsid w:val="00D44535"/>
    <w:rsid w:val="00D44688"/>
    <w:rsid w:val="00D45CCF"/>
    <w:rsid w:val="00D46F1C"/>
    <w:rsid w:val="00D47128"/>
    <w:rsid w:val="00D507F5"/>
    <w:rsid w:val="00D51C61"/>
    <w:rsid w:val="00D52051"/>
    <w:rsid w:val="00D530B4"/>
    <w:rsid w:val="00D53AE2"/>
    <w:rsid w:val="00D53B42"/>
    <w:rsid w:val="00D53CA7"/>
    <w:rsid w:val="00D545B8"/>
    <w:rsid w:val="00D552EB"/>
    <w:rsid w:val="00D5548A"/>
    <w:rsid w:val="00D557E6"/>
    <w:rsid w:val="00D55866"/>
    <w:rsid w:val="00D55BB2"/>
    <w:rsid w:val="00D5648F"/>
    <w:rsid w:val="00D57253"/>
    <w:rsid w:val="00D577D1"/>
    <w:rsid w:val="00D57AB8"/>
    <w:rsid w:val="00D60A4D"/>
    <w:rsid w:val="00D60F81"/>
    <w:rsid w:val="00D6207F"/>
    <w:rsid w:val="00D632FA"/>
    <w:rsid w:val="00D64066"/>
    <w:rsid w:val="00D64E31"/>
    <w:rsid w:val="00D650C1"/>
    <w:rsid w:val="00D652E1"/>
    <w:rsid w:val="00D65C12"/>
    <w:rsid w:val="00D660CF"/>
    <w:rsid w:val="00D667C1"/>
    <w:rsid w:val="00D66C3F"/>
    <w:rsid w:val="00D71800"/>
    <w:rsid w:val="00D72271"/>
    <w:rsid w:val="00D72549"/>
    <w:rsid w:val="00D7276D"/>
    <w:rsid w:val="00D733A7"/>
    <w:rsid w:val="00D73F4D"/>
    <w:rsid w:val="00D747DC"/>
    <w:rsid w:val="00D748BF"/>
    <w:rsid w:val="00D759B3"/>
    <w:rsid w:val="00D764A6"/>
    <w:rsid w:val="00D76A7C"/>
    <w:rsid w:val="00D77379"/>
    <w:rsid w:val="00D77ED8"/>
    <w:rsid w:val="00D802B7"/>
    <w:rsid w:val="00D803E5"/>
    <w:rsid w:val="00D82F0D"/>
    <w:rsid w:val="00D83794"/>
    <w:rsid w:val="00D84B6B"/>
    <w:rsid w:val="00D866EE"/>
    <w:rsid w:val="00D86C66"/>
    <w:rsid w:val="00D87277"/>
    <w:rsid w:val="00D87897"/>
    <w:rsid w:val="00D87BEA"/>
    <w:rsid w:val="00D9149F"/>
    <w:rsid w:val="00D9189D"/>
    <w:rsid w:val="00D91945"/>
    <w:rsid w:val="00D921A7"/>
    <w:rsid w:val="00D92468"/>
    <w:rsid w:val="00D935DB"/>
    <w:rsid w:val="00D9384E"/>
    <w:rsid w:val="00D95EDF"/>
    <w:rsid w:val="00D96037"/>
    <w:rsid w:val="00D96360"/>
    <w:rsid w:val="00D96739"/>
    <w:rsid w:val="00D96F3B"/>
    <w:rsid w:val="00D972B9"/>
    <w:rsid w:val="00DA08E4"/>
    <w:rsid w:val="00DA0927"/>
    <w:rsid w:val="00DA0BB6"/>
    <w:rsid w:val="00DA12E2"/>
    <w:rsid w:val="00DA1AC9"/>
    <w:rsid w:val="00DA1E4D"/>
    <w:rsid w:val="00DA21E4"/>
    <w:rsid w:val="00DA2641"/>
    <w:rsid w:val="00DA3A3D"/>
    <w:rsid w:val="00DA3FCC"/>
    <w:rsid w:val="00DA4FA1"/>
    <w:rsid w:val="00DA5475"/>
    <w:rsid w:val="00DA5A0E"/>
    <w:rsid w:val="00DA5A18"/>
    <w:rsid w:val="00DA5E4A"/>
    <w:rsid w:val="00DA6009"/>
    <w:rsid w:val="00DA6617"/>
    <w:rsid w:val="00DB02E4"/>
    <w:rsid w:val="00DB04FE"/>
    <w:rsid w:val="00DB10A1"/>
    <w:rsid w:val="00DB147E"/>
    <w:rsid w:val="00DB168B"/>
    <w:rsid w:val="00DB19F4"/>
    <w:rsid w:val="00DB243B"/>
    <w:rsid w:val="00DB281F"/>
    <w:rsid w:val="00DB2D84"/>
    <w:rsid w:val="00DB5029"/>
    <w:rsid w:val="00DB565C"/>
    <w:rsid w:val="00DB5B5E"/>
    <w:rsid w:val="00DB5C21"/>
    <w:rsid w:val="00DC0D8D"/>
    <w:rsid w:val="00DC4958"/>
    <w:rsid w:val="00DC4BD4"/>
    <w:rsid w:val="00DC55C7"/>
    <w:rsid w:val="00DC5BE9"/>
    <w:rsid w:val="00DC5BED"/>
    <w:rsid w:val="00DC5E75"/>
    <w:rsid w:val="00DC649C"/>
    <w:rsid w:val="00DC65E2"/>
    <w:rsid w:val="00DC6D0E"/>
    <w:rsid w:val="00DC741C"/>
    <w:rsid w:val="00DC7674"/>
    <w:rsid w:val="00DC7EF9"/>
    <w:rsid w:val="00DD2427"/>
    <w:rsid w:val="00DD3319"/>
    <w:rsid w:val="00DD4434"/>
    <w:rsid w:val="00DD4503"/>
    <w:rsid w:val="00DD45B3"/>
    <w:rsid w:val="00DD467C"/>
    <w:rsid w:val="00DD53C9"/>
    <w:rsid w:val="00DD6BBE"/>
    <w:rsid w:val="00DD79CE"/>
    <w:rsid w:val="00DE0F03"/>
    <w:rsid w:val="00DE1616"/>
    <w:rsid w:val="00DE1A81"/>
    <w:rsid w:val="00DE2B53"/>
    <w:rsid w:val="00DE2C70"/>
    <w:rsid w:val="00DE326B"/>
    <w:rsid w:val="00DE3513"/>
    <w:rsid w:val="00DE4783"/>
    <w:rsid w:val="00DE4D44"/>
    <w:rsid w:val="00DE5F20"/>
    <w:rsid w:val="00DE750A"/>
    <w:rsid w:val="00DE754E"/>
    <w:rsid w:val="00DE7C57"/>
    <w:rsid w:val="00DF1B11"/>
    <w:rsid w:val="00DF2678"/>
    <w:rsid w:val="00DF2D18"/>
    <w:rsid w:val="00DF435F"/>
    <w:rsid w:val="00DF4541"/>
    <w:rsid w:val="00DF550B"/>
    <w:rsid w:val="00DF5D4C"/>
    <w:rsid w:val="00DF73F7"/>
    <w:rsid w:val="00E00E99"/>
    <w:rsid w:val="00E01A45"/>
    <w:rsid w:val="00E02039"/>
    <w:rsid w:val="00E0336A"/>
    <w:rsid w:val="00E046D9"/>
    <w:rsid w:val="00E050F5"/>
    <w:rsid w:val="00E06435"/>
    <w:rsid w:val="00E06513"/>
    <w:rsid w:val="00E06BF5"/>
    <w:rsid w:val="00E070D3"/>
    <w:rsid w:val="00E10870"/>
    <w:rsid w:val="00E111A1"/>
    <w:rsid w:val="00E1154E"/>
    <w:rsid w:val="00E12F4F"/>
    <w:rsid w:val="00E12F5A"/>
    <w:rsid w:val="00E12F60"/>
    <w:rsid w:val="00E13335"/>
    <w:rsid w:val="00E13DB5"/>
    <w:rsid w:val="00E15042"/>
    <w:rsid w:val="00E15E87"/>
    <w:rsid w:val="00E16D20"/>
    <w:rsid w:val="00E1732B"/>
    <w:rsid w:val="00E17C71"/>
    <w:rsid w:val="00E20604"/>
    <w:rsid w:val="00E214EE"/>
    <w:rsid w:val="00E21B30"/>
    <w:rsid w:val="00E21D30"/>
    <w:rsid w:val="00E2213C"/>
    <w:rsid w:val="00E22451"/>
    <w:rsid w:val="00E238BA"/>
    <w:rsid w:val="00E245FB"/>
    <w:rsid w:val="00E249D0"/>
    <w:rsid w:val="00E2644D"/>
    <w:rsid w:val="00E2670A"/>
    <w:rsid w:val="00E272AB"/>
    <w:rsid w:val="00E305EC"/>
    <w:rsid w:val="00E306E3"/>
    <w:rsid w:val="00E31AF2"/>
    <w:rsid w:val="00E31B8F"/>
    <w:rsid w:val="00E31EEB"/>
    <w:rsid w:val="00E343BD"/>
    <w:rsid w:val="00E351B4"/>
    <w:rsid w:val="00E35FCB"/>
    <w:rsid w:val="00E363AD"/>
    <w:rsid w:val="00E36D5A"/>
    <w:rsid w:val="00E36FDA"/>
    <w:rsid w:val="00E37C1A"/>
    <w:rsid w:val="00E40F78"/>
    <w:rsid w:val="00E4189E"/>
    <w:rsid w:val="00E41B1A"/>
    <w:rsid w:val="00E42ABB"/>
    <w:rsid w:val="00E45245"/>
    <w:rsid w:val="00E453CD"/>
    <w:rsid w:val="00E45790"/>
    <w:rsid w:val="00E46C06"/>
    <w:rsid w:val="00E5066D"/>
    <w:rsid w:val="00E50C63"/>
    <w:rsid w:val="00E513E7"/>
    <w:rsid w:val="00E5286B"/>
    <w:rsid w:val="00E52A2E"/>
    <w:rsid w:val="00E54C33"/>
    <w:rsid w:val="00E5612D"/>
    <w:rsid w:val="00E56521"/>
    <w:rsid w:val="00E56672"/>
    <w:rsid w:val="00E573EF"/>
    <w:rsid w:val="00E575AF"/>
    <w:rsid w:val="00E57695"/>
    <w:rsid w:val="00E579BC"/>
    <w:rsid w:val="00E57B18"/>
    <w:rsid w:val="00E60342"/>
    <w:rsid w:val="00E603C4"/>
    <w:rsid w:val="00E60680"/>
    <w:rsid w:val="00E606DA"/>
    <w:rsid w:val="00E60BA9"/>
    <w:rsid w:val="00E60BAC"/>
    <w:rsid w:val="00E610E8"/>
    <w:rsid w:val="00E6237D"/>
    <w:rsid w:val="00E62381"/>
    <w:rsid w:val="00E62685"/>
    <w:rsid w:val="00E626D0"/>
    <w:rsid w:val="00E62D79"/>
    <w:rsid w:val="00E64065"/>
    <w:rsid w:val="00E64262"/>
    <w:rsid w:val="00E64A36"/>
    <w:rsid w:val="00E64BD5"/>
    <w:rsid w:val="00E65B23"/>
    <w:rsid w:val="00E6628B"/>
    <w:rsid w:val="00E6676A"/>
    <w:rsid w:val="00E66A60"/>
    <w:rsid w:val="00E6719C"/>
    <w:rsid w:val="00E6747C"/>
    <w:rsid w:val="00E70FBD"/>
    <w:rsid w:val="00E7162E"/>
    <w:rsid w:val="00E71FDF"/>
    <w:rsid w:val="00E72A91"/>
    <w:rsid w:val="00E741BD"/>
    <w:rsid w:val="00E749D7"/>
    <w:rsid w:val="00E7521E"/>
    <w:rsid w:val="00E75353"/>
    <w:rsid w:val="00E75F95"/>
    <w:rsid w:val="00E772C1"/>
    <w:rsid w:val="00E77D9C"/>
    <w:rsid w:val="00E822A5"/>
    <w:rsid w:val="00E825CD"/>
    <w:rsid w:val="00E839E0"/>
    <w:rsid w:val="00E84625"/>
    <w:rsid w:val="00E84726"/>
    <w:rsid w:val="00E84E58"/>
    <w:rsid w:val="00E8610C"/>
    <w:rsid w:val="00E900BC"/>
    <w:rsid w:val="00E90487"/>
    <w:rsid w:val="00E90E75"/>
    <w:rsid w:val="00E90EE4"/>
    <w:rsid w:val="00E910EB"/>
    <w:rsid w:val="00E913E7"/>
    <w:rsid w:val="00E9249F"/>
    <w:rsid w:val="00E930AD"/>
    <w:rsid w:val="00E93C34"/>
    <w:rsid w:val="00E9438F"/>
    <w:rsid w:val="00E94A91"/>
    <w:rsid w:val="00E94E6E"/>
    <w:rsid w:val="00E952A7"/>
    <w:rsid w:val="00E960D6"/>
    <w:rsid w:val="00E9694A"/>
    <w:rsid w:val="00E97BB9"/>
    <w:rsid w:val="00E97F31"/>
    <w:rsid w:val="00EA023C"/>
    <w:rsid w:val="00EA066E"/>
    <w:rsid w:val="00EA1D65"/>
    <w:rsid w:val="00EA2725"/>
    <w:rsid w:val="00EA30F2"/>
    <w:rsid w:val="00EA3A2F"/>
    <w:rsid w:val="00EA4A6B"/>
    <w:rsid w:val="00EA54B0"/>
    <w:rsid w:val="00EA59BA"/>
    <w:rsid w:val="00EA6C38"/>
    <w:rsid w:val="00EA7C8F"/>
    <w:rsid w:val="00EA7CD7"/>
    <w:rsid w:val="00EB079E"/>
    <w:rsid w:val="00EB0D37"/>
    <w:rsid w:val="00EB1FCB"/>
    <w:rsid w:val="00EB306A"/>
    <w:rsid w:val="00EB4FE0"/>
    <w:rsid w:val="00EB60FD"/>
    <w:rsid w:val="00EB73CC"/>
    <w:rsid w:val="00EB7D73"/>
    <w:rsid w:val="00EC006D"/>
    <w:rsid w:val="00EC05B0"/>
    <w:rsid w:val="00EC07B5"/>
    <w:rsid w:val="00EC10EA"/>
    <w:rsid w:val="00EC2A70"/>
    <w:rsid w:val="00EC3D7C"/>
    <w:rsid w:val="00EC4757"/>
    <w:rsid w:val="00EC4D39"/>
    <w:rsid w:val="00EC5B3D"/>
    <w:rsid w:val="00EC7D46"/>
    <w:rsid w:val="00ED0890"/>
    <w:rsid w:val="00ED2CE4"/>
    <w:rsid w:val="00ED3266"/>
    <w:rsid w:val="00ED3991"/>
    <w:rsid w:val="00ED4687"/>
    <w:rsid w:val="00ED50AB"/>
    <w:rsid w:val="00ED7A41"/>
    <w:rsid w:val="00EE0BF1"/>
    <w:rsid w:val="00EE169A"/>
    <w:rsid w:val="00EE2404"/>
    <w:rsid w:val="00EE2B3A"/>
    <w:rsid w:val="00EE2E48"/>
    <w:rsid w:val="00EE33C5"/>
    <w:rsid w:val="00EE35C9"/>
    <w:rsid w:val="00EE461E"/>
    <w:rsid w:val="00EE4AC4"/>
    <w:rsid w:val="00EE4E9B"/>
    <w:rsid w:val="00EE53A6"/>
    <w:rsid w:val="00EE584D"/>
    <w:rsid w:val="00EE5E12"/>
    <w:rsid w:val="00EE602F"/>
    <w:rsid w:val="00EE66A8"/>
    <w:rsid w:val="00EF0C79"/>
    <w:rsid w:val="00EF1E97"/>
    <w:rsid w:val="00EF235B"/>
    <w:rsid w:val="00EF484B"/>
    <w:rsid w:val="00EF5184"/>
    <w:rsid w:val="00EF589A"/>
    <w:rsid w:val="00EF785E"/>
    <w:rsid w:val="00EF7F31"/>
    <w:rsid w:val="00F004D4"/>
    <w:rsid w:val="00F005C6"/>
    <w:rsid w:val="00F012C3"/>
    <w:rsid w:val="00F01582"/>
    <w:rsid w:val="00F02DBA"/>
    <w:rsid w:val="00F033A6"/>
    <w:rsid w:val="00F03959"/>
    <w:rsid w:val="00F03CF4"/>
    <w:rsid w:val="00F04037"/>
    <w:rsid w:val="00F06953"/>
    <w:rsid w:val="00F0706D"/>
    <w:rsid w:val="00F10C78"/>
    <w:rsid w:val="00F11CED"/>
    <w:rsid w:val="00F11E2A"/>
    <w:rsid w:val="00F121A9"/>
    <w:rsid w:val="00F129F0"/>
    <w:rsid w:val="00F12D8D"/>
    <w:rsid w:val="00F134AF"/>
    <w:rsid w:val="00F134C5"/>
    <w:rsid w:val="00F14008"/>
    <w:rsid w:val="00F14B2A"/>
    <w:rsid w:val="00F15651"/>
    <w:rsid w:val="00F15BA1"/>
    <w:rsid w:val="00F15D14"/>
    <w:rsid w:val="00F161E4"/>
    <w:rsid w:val="00F1665E"/>
    <w:rsid w:val="00F169C4"/>
    <w:rsid w:val="00F17065"/>
    <w:rsid w:val="00F17167"/>
    <w:rsid w:val="00F172EA"/>
    <w:rsid w:val="00F1744C"/>
    <w:rsid w:val="00F179AD"/>
    <w:rsid w:val="00F17B65"/>
    <w:rsid w:val="00F20FEE"/>
    <w:rsid w:val="00F21F74"/>
    <w:rsid w:val="00F222BA"/>
    <w:rsid w:val="00F23036"/>
    <w:rsid w:val="00F23327"/>
    <w:rsid w:val="00F24294"/>
    <w:rsid w:val="00F24BEF"/>
    <w:rsid w:val="00F24BF5"/>
    <w:rsid w:val="00F25778"/>
    <w:rsid w:val="00F25A03"/>
    <w:rsid w:val="00F26746"/>
    <w:rsid w:val="00F26A1E"/>
    <w:rsid w:val="00F2775B"/>
    <w:rsid w:val="00F277A9"/>
    <w:rsid w:val="00F27AA8"/>
    <w:rsid w:val="00F3016D"/>
    <w:rsid w:val="00F30352"/>
    <w:rsid w:val="00F3042E"/>
    <w:rsid w:val="00F315A5"/>
    <w:rsid w:val="00F31EC3"/>
    <w:rsid w:val="00F325AB"/>
    <w:rsid w:val="00F33729"/>
    <w:rsid w:val="00F344EF"/>
    <w:rsid w:val="00F35605"/>
    <w:rsid w:val="00F3644E"/>
    <w:rsid w:val="00F370EC"/>
    <w:rsid w:val="00F37CE2"/>
    <w:rsid w:val="00F37F6A"/>
    <w:rsid w:val="00F405B2"/>
    <w:rsid w:val="00F40989"/>
    <w:rsid w:val="00F40EA5"/>
    <w:rsid w:val="00F41033"/>
    <w:rsid w:val="00F41A8C"/>
    <w:rsid w:val="00F4269A"/>
    <w:rsid w:val="00F42BF9"/>
    <w:rsid w:val="00F43375"/>
    <w:rsid w:val="00F4380C"/>
    <w:rsid w:val="00F45132"/>
    <w:rsid w:val="00F4581F"/>
    <w:rsid w:val="00F46AE5"/>
    <w:rsid w:val="00F46E69"/>
    <w:rsid w:val="00F51A81"/>
    <w:rsid w:val="00F52747"/>
    <w:rsid w:val="00F529AA"/>
    <w:rsid w:val="00F52A92"/>
    <w:rsid w:val="00F530F9"/>
    <w:rsid w:val="00F5556C"/>
    <w:rsid w:val="00F55AC2"/>
    <w:rsid w:val="00F55C88"/>
    <w:rsid w:val="00F55DD7"/>
    <w:rsid w:val="00F55F8E"/>
    <w:rsid w:val="00F602DC"/>
    <w:rsid w:val="00F61076"/>
    <w:rsid w:val="00F62EAA"/>
    <w:rsid w:val="00F63D96"/>
    <w:rsid w:val="00F64CB0"/>
    <w:rsid w:val="00F6518C"/>
    <w:rsid w:val="00F651C1"/>
    <w:rsid w:val="00F66731"/>
    <w:rsid w:val="00F67274"/>
    <w:rsid w:val="00F67412"/>
    <w:rsid w:val="00F67654"/>
    <w:rsid w:val="00F71DCE"/>
    <w:rsid w:val="00F71E64"/>
    <w:rsid w:val="00F730B0"/>
    <w:rsid w:val="00F7357F"/>
    <w:rsid w:val="00F74304"/>
    <w:rsid w:val="00F74A88"/>
    <w:rsid w:val="00F74B1E"/>
    <w:rsid w:val="00F74E53"/>
    <w:rsid w:val="00F75B84"/>
    <w:rsid w:val="00F766E8"/>
    <w:rsid w:val="00F76E16"/>
    <w:rsid w:val="00F81064"/>
    <w:rsid w:val="00F81C4F"/>
    <w:rsid w:val="00F82C85"/>
    <w:rsid w:val="00F84210"/>
    <w:rsid w:val="00F86388"/>
    <w:rsid w:val="00F90958"/>
    <w:rsid w:val="00F915FD"/>
    <w:rsid w:val="00F91D2B"/>
    <w:rsid w:val="00F93688"/>
    <w:rsid w:val="00F9443C"/>
    <w:rsid w:val="00F95048"/>
    <w:rsid w:val="00F95471"/>
    <w:rsid w:val="00F95BD2"/>
    <w:rsid w:val="00F95BF4"/>
    <w:rsid w:val="00F97159"/>
    <w:rsid w:val="00F97AF6"/>
    <w:rsid w:val="00FA038D"/>
    <w:rsid w:val="00FA0D57"/>
    <w:rsid w:val="00FA0E42"/>
    <w:rsid w:val="00FA11FD"/>
    <w:rsid w:val="00FA1A5F"/>
    <w:rsid w:val="00FA229B"/>
    <w:rsid w:val="00FA23DD"/>
    <w:rsid w:val="00FA2458"/>
    <w:rsid w:val="00FA28AA"/>
    <w:rsid w:val="00FA2971"/>
    <w:rsid w:val="00FA3CE7"/>
    <w:rsid w:val="00FA3E3E"/>
    <w:rsid w:val="00FA3EDF"/>
    <w:rsid w:val="00FA3F96"/>
    <w:rsid w:val="00FA404E"/>
    <w:rsid w:val="00FA415C"/>
    <w:rsid w:val="00FA471B"/>
    <w:rsid w:val="00FA4F01"/>
    <w:rsid w:val="00FA4F24"/>
    <w:rsid w:val="00FA5D14"/>
    <w:rsid w:val="00FA6974"/>
    <w:rsid w:val="00FA6978"/>
    <w:rsid w:val="00FA7C22"/>
    <w:rsid w:val="00FB03CA"/>
    <w:rsid w:val="00FB0A7E"/>
    <w:rsid w:val="00FB0B59"/>
    <w:rsid w:val="00FB0EFD"/>
    <w:rsid w:val="00FB12E9"/>
    <w:rsid w:val="00FB17FD"/>
    <w:rsid w:val="00FB1EF5"/>
    <w:rsid w:val="00FB39C9"/>
    <w:rsid w:val="00FB3DFC"/>
    <w:rsid w:val="00FB50AB"/>
    <w:rsid w:val="00FB516D"/>
    <w:rsid w:val="00FB5CED"/>
    <w:rsid w:val="00FB68C9"/>
    <w:rsid w:val="00FC0BF3"/>
    <w:rsid w:val="00FC0C0F"/>
    <w:rsid w:val="00FC1065"/>
    <w:rsid w:val="00FC12BD"/>
    <w:rsid w:val="00FC1C62"/>
    <w:rsid w:val="00FC1D4A"/>
    <w:rsid w:val="00FC1EC4"/>
    <w:rsid w:val="00FC3027"/>
    <w:rsid w:val="00FC3190"/>
    <w:rsid w:val="00FC348F"/>
    <w:rsid w:val="00FC349E"/>
    <w:rsid w:val="00FC4171"/>
    <w:rsid w:val="00FC4E35"/>
    <w:rsid w:val="00FC5360"/>
    <w:rsid w:val="00FC6541"/>
    <w:rsid w:val="00FC670B"/>
    <w:rsid w:val="00FC6EF9"/>
    <w:rsid w:val="00FC7DC3"/>
    <w:rsid w:val="00FD11D6"/>
    <w:rsid w:val="00FD2121"/>
    <w:rsid w:val="00FD2661"/>
    <w:rsid w:val="00FD2B5C"/>
    <w:rsid w:val="00FD2D2B"/>
    <w:rsid w:val="00FD3196"/>
    <w:rsid w:val="00FD36C8"/>
    <w:rsid w:val="00FD54C7"/>
    <w:rsid w:val="00FD558D"/>
    <w:rsid w:val="00FD5A03"/>
    <w:rsid w:val="00FD5A37"/>
    <w:rsid w:val="00FD60A4"/>
    <w:rsid w:val="00FD60F5"/>
    <w:rsid w:val="00FD64BE"/>
    <w:rsid w:val="00FD6946"/>
    <w:rsid w:val="00FD7140"/>
    <w:rsid w:val="00FD7636"/>
    <w:rsid w:val="00FD7EAD"/>
    <w:rsid w:val="00FD7ED6"/>
    <w:rsid w:val="00FE2D46"/>
    <w:rsid w:val="00FE30A0"/>
    <w:rsid w:val="00FE3906"/>
    <w:rsid w:val="00FE3CAE"/>
    <w:rsid w:val="00FE4188"/>
    <w:rsid w:val="00FE4CDA"/>
    <w:rsid w:val="00FE545B"/>
    <w:rsid w:val="00FE556A"/>
    <w:rsid w:val="00FE578F"/>
    <w:rsid w:val="00FE593E"/>
    <w:rsid w:val="00FE6F23"/>
    <w:rsid w:val="00FE7223"/>
    <w:rsid w:val="00FE7E78"/>
    <w:rsid w:val="00FF0BFA"/>
    <w:rsid w:val="00FF0EBA"/>
    <w:rsid w:val="00FF1480"/>
    <w:rsid w:val="00FF14F7"/>
    <w:rsid w:val="00FF1A51"/>
    <w:rsid w:val="00FF220B"/>
    <w:rsid w:val="00FF25B5"/>
    <w:rsid w:val="00FF37B1"/>
    <w:rsid w:val="00FF3AE8"/>
    <w:rsid w:val="00FF4234"/>
    <w:rsid w:val="00FF44DE"/>
    <w:rsid w:val="00FF50D7"/>
    <w:rsid w:val="00FF6F47"/>
    <w:rsid w:val="00FF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3713"/>
    <o:shapelayout v:ext="edit">
      <o:idmap v:ext="edit" data="1"/>
    </o:shapelayout>
  </w:shapeDefaults>
  <w:decimalSymbol w:val=","/>
  <w:listSeparator w:val=";"/>
  <w14:docId w14:val="44093F2C"/>
  <w15:docId w15:val="{03EC4CE2-8374-47BD-8A5A-D9D8B5EA4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5C5D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C05C93"/>
    <w:pPr>
      <w:keepNext/>
      <w:keepLines/>
      <w:spacing w:before="48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05C93"/>
    <w:rPr>
      <w:rFonts w:ascii="Calibri" w:hAnsi="Calibri" w:cs="Times New Roman"/>
      <w:b/>
      <w:bCs/>
      <w:color w:val="345A8A"/>
      <w:sz w:val="32"/>
      <w:szCs w:val="32"/>
    </w:rPr>
  </w:style>
  <w:style w:type="paragraph" w:customStyle="1" w:styleId="BasicParagraph">
    <w:name w:val="[Basic Paragraph]"/>
    <w:basedOn w:val="a"/>
    <w:uiPriority w:val="99"/>
    <w:rsid w:val="002775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a3">
    <w:name w:val="header"/>
    <w:basedOn w:val="a"/>
    <w:link w:val="a4"/>
    <w:uiPriority w:val="99"/>
    <w:rsid w:val="00EE4AC4"/>
    <w:pPr>
      <w:tabs>
        <w:tab w:val="center" w:pos="4320"/>
        <w:tab w:val="right" w:pos="864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E4AC4"/>
    <w:rPr>
      <w:rFonts w:cs="Times New Roman"/>
    </w:rPr>
  </w:style>
  <w:style w:type="paragraph" w:styleId="a5">
    <w:name w:val="footer"/>
    <w:basedOn w:val="a"/>
    <w:link w:val="a6"/>
    <w:uiPriority w:val="99"/>
    <w:rsid w:val="00EE4AC4"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EE4AC4"/>
    <w:rPr>
      <w:rFonts w:cs="Times New Roman"/>
    </w:rPr>
  </w:style>
  <w:style w:type="table" w:customStyle="1" w:styleId="-11">
    <w:name w:val="Светлая заливка - Акцент 11"/>
    <w:uiPriority w:val="99"/>
    <w:rsid w:val="00EE4AC4"/>
    <w:rPr>
      <w:rFonts w:eastAsia="Times New Roman"/>
      <w:color w:val="365F91"/>
      <w:sz w:val="20"/>
      <w:szCs w:val="20"/>
      <w:lang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rsid w:val="00936138"/>
    <w:rPr>
      <w:rFonts w:cs="Times New Roman"/>
      <w:color w:val="0000FF"/>
      <w:u w:val="single"/>
    </w:rPr>
  </w:style>
  <w:style w:type="paragraph" w:styleId="a8">
    <w:name w:val="Document Map"/>
    <w:basedOn w:val="a"/>
    <w:link w:val="a9"/>
    <w:uiPriority w:val="99"/>
    <w:rsid w:val="00936138"/>
    <w:rPr>
      <w:rFonts w:ascii="Lucida Grande" w:hAnsi="Lucida Grande"/>
    </w:rPr>
  </w:style>
  <w:style w:type="character" w:customStyle="1" w:styleId="a9">
    <w:name w:val="Схема документа Знак"/>
    <w:basedOn w:val="a0"/>
    <w:link w:val="a8"/>
    <w:uiPriority w:val="99"/>
    <w:locked/>
    <w:rsid w:val="00936138"/>
    <w:rPr>
      <w:rFonts w:ascii="Lucida Grande" w:hAnsi="Lucida Grande" w:cs="Times New Roman"/>
    </w:rPr>
  </w:style>
  <w:style w:type="character" w:styleId="aa">
    <w:name w:val="page number"/>
    <w:basedOn w:val="a0"/>
    <w:uiPriority w:val="99"/>
    <w:rsid w:val="00936138"/>
    <w:rPr>
      <w:rFonts w:cs="Times New Roman"/>
    </w:rPr>
  </w:style>
  <w:style w:type="paragraph" w:styleId="ab">
    <w:name w:val="TOC Heading"/>
    <w:basedOn w:val="1"/>
    <w:next w:val="a"/>
    <w:uiPriority w:val="99"/>
    <w:qFormat/>
    <w:rsid w:val="00C05C93"/>
    <w:pPr>
      <w:spacing w:line="276" w:lineRule="auto"/>
      <w:outlineLvl w:val="9"/>
    </w:pPr>
    <w:rPr>
      <w:color w:val="365F91"/>
      <w:sz w:val="28"/>
      <w:szCs w:val="28"/>
    </w:rPr>
  </w:style>
  <w:style w:type="paragraph" w:styleId="11">
    <w:name w:val="toc 1"/>
    <w:basedOn w:val="a"/>
    <w:next w:val="a"/>
    <w:autoRedefine/>
    <w:uiPriority w:val="99"/>
    <w:rsid w:val="00C05C93"/>
    <w:pPr>
      <w:spacing w:before="120"/>
    </w:pPr>
    <w:rPr>
      <w:rFonts w:ascii="Calibri" w:hAnsi="Calibri"/>
      <w:b/>
      <w:color w:val="548DD4"/>
    </w:rPr>
  </w:style>
  <w:style w:type="paragraph" w:styleId="2">
    <w:name w:val="toc 2"/>
    <w:basedOn w:val="a"/>
    <w:next w:val="a"/>
    <w:autoRedefine/>
    <w:uiPriority w:val="99"/>
    <w:rsid w:val="00C05C93"/>
    <w:rPr>
      <w:sz w:val="22"/>
      <w:szCs w:val="22"/>
    </w:rPr>
  </w:style>
  <w:style w:type="paragraph" w:styleId="3">
    <w:name w:val="toc 3"/>
    <w:basedOn w:val="a"/>
    <w:next w:val="a"/>
    <w:autoRedefine/>
    <w:uiPriority w:val="99"/>
    <w:rsid w:val="00C05C93"/>
    <w:pPr>
      <w:ind w:left="240"/>
    </w:pPr>
    <w:rPr>
      <w:i/>
      <w:sz w:val="22"/>
      <w:szCs w:val="22"/>
    </w:rPr>
  </w:style>
  <w:style w:type="paragraph" w:styleId="4">
    <w:name w:val="toc 4"/>
    <w:basedOn w:val="a"/>
    <w:next w:val="a"/>
    <w:autoRedefine/>
    <w:uiPriority w:val="99"/>
    <w:rsid w:val="00C05C93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5">
    <w:name w:val="toc 5"/>
    <w:basedOn w:val="a"/>
    <w:next w:val="a"/>
    <w:autoRedefine/>
    <w:uiPriority w:val="99"/>
    <w:rsid w:val="00C05C93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6">
    <w:name w:val="toc 6"/>
    <w:basedOn w:val="a"/>
    <w:next w:val="a"/>
    <w:autoRedefine/>
    <w:uiPriority w:val="99"/>
    <w:rsid w:val="00C05C93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7">
    <w:name w:val="toc 7"/>
    <w:basedOn w:val="a"/>
    <w:next w:val="a"/>
    <w:autoRedefine/>
    <w:uiPriority w:val="99"/>
    <w:rsid w:val="00C05C93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8">
    <w:name w:val="toc 8"/>
    <w:basedOn w:val="a"/>
    <w:next w:val="a"/>
    <w:autoRedefine/>
    <w:uiPriority w:val="99"/>
    <w:rsid w:val="00C05C93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99"/>
    <w:rsid w:val="00C05C93"/>
    <w:pPr>
      <w:pBdr>
        <w:between w:val="double" w:sz="6" w:space="0" w:color="auto"/>
      </w:pBdr>
      <w:ind w:left="1680"/>
    </w:pPr>
    <w:rPr>
      <w:sz w:val="20"/>
      <w:szCs w:val="20"/>
    </w:rPr>
  </w:style>
  <w:style w:type="table" w:styleId="2-1">
    <w:name w:val="Medium Grid 2 Accent 1"/>
    <w:basedOn w:val="a1"/>
    <w:uiPriority w:val="99"/>
    <w:rsid w:val="005657A4"/>
    <w:rPr>
      <w:rFonts w:ascii="Calibri" w:eastAsia="Times New Roman" w:hAnsi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2F8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paragraph" w:styleId="ac">
    <w:name w:val="Balloon Text"/>
    <w:basedOn w:val="a"/>
    <w:link w:val="ad"/>
    <w:uiPriority w:val="99"/>
    <w:rsid w:val="001651C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1651CD"/>
    <w:rPr>
      <w:rFonts w:ascii="Tahoma" w:hAnsi="Tahoma" w:cs="Tahoma"/>
      <w:sz w:val="16"/>
      <w:szCs w:val="16"/>
    </w:rPr>
  </w:style>
  <w:style w:type="table" w:styleId="-6">
    <w:name w:val="Colorful List Accent 6"/>
    <w:basedOn w:val="a1"/>
    <w:uiPriority w:val="99"/>
    <w:rsid w:val="005E3792"/>
    <w:rPr>
      <w:color w:val="000000"/>
      <w:sz w:val="20"/>
      <w:szCs w:val="20"/>
    </w:rPr>
    <w:tblPr>
      <w:tblStyleRowBandSize w:val="1"/>
      <w:tblStyleColBandSize w:val="1"/>
    </w:tblPr>
    <w:tcPr>
      <w:shd w:val="clear" w:color="auto" w:fill="FEF4EC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Times New Roman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table" w:customStyle="1" w:styleId="-12">
    <w:name w:val="Светлая заливка - Акцент 12"/>
    <w:uiPriority w:val="99"/>
    <w:rsid w:val="005E3792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annotation reference"/>
    <w:basedOn w:val="a0"/>
    <w:uiPriority w:val="99"/>
    <w:rsid w:val="00787EA0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rsid w:val="00787EA0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787EA0"/>
    <w:rPr>
      <w:rFonts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rsid w:val="00787EA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locked/>
    <w:rsid w:val="00787EA0"/>
    <w:rPr>
      <w:rFonts w:cs="Times New Roman"/>
      <w:b/>
      <w:bCs/>
      <w:sz w:val="20"/>
      <w:szCs w:val="20"/>
    </w:rPr>
  </w:style>
  <w:style w:type="paragraph" w:styleId="af3">
    <w:name w:val="footnote text"/>
    <w:aliases w:val="C-Footnote Text,single space,footnote text Знак,footnote text"/>
    <w:basedOn w:val="a"/>
    <w:link w:val="af4"/>
    <w:uiPriority w:val="99"/>
    <w:rsid w:val="00C847BD"/>
    <w:rPr>
      <w:sz w:val="20"/>
      <w:szCs w:val="20"/>
    </w:rPr>
  </w:style>
  <w:style w:type="character" w:customStyle="1" w:styleId="af4">
    <w:name w:val="Текст сноски Знак"/>
    <w:aliases w:val="C-Footnote Text Знак,single space Знак,footnote text Знак Знак,footnote text Знак1"/>
    <w:basedOn w:val="a0"/>
    <w:link w:val="af3"/>
    <w:uiPriority w:val="99"/>
    <w:locked/>
    <w:rsid w:val="00C847BD"/>
    <w:rPr>
      <w:rFonts w:cs="Times New Roman"/>
      <w:sz w:val="20"/>
      <w:szCs w:val="20"/>
    </w:rPr>
  </w:style>
  <w:style w:type="character" w:styleId="af5">
    <w:name w:val="footnote reference"/>
    <w:basedOn w:val="a0"/>
    <w:uiPriority w:val="99"/>
    <w:rsid w:val="00C847BD"/>
    <w:rPr>
      <w:rFonts w:cs="Times New Roman"/>
      <w:vertAlign w:val="superscript"/>
    </w:rPr>
  </w:style>
  <w:style w:type="paragraph" w:customStyle="1" w:styleId="Default">
    <w:name w:val="Default"/>
    <w:uiPriority w:val="99"/>
    <w:rsid w:val="00C847B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af6">
    <w:name w:val="List Paragraph"/>
    <w:basedOn w:val="a"/>
    <w:uiPriority w:val="34"/>
    <w:qFormat/>
    <w:rsid w:val="0055215E"/>
    <w:pPr>
      <w:ind w:left="720"/>
    </w:pPr>
    <w:rPr>
      <w:rFonts w:ascii="Calibri" w:hAnsi="Calibri"/>
      <w:sz w:val="22"/>
      <w:szCs w:val="22"/>
      <w:lang w:val="ru-RU" w:eastAsia="ru-RU"/>
    </w:rPr>
  </w:style>
  <w:style w:type="character" w:customStyle="1" w:styleId="ft">
    <w:name w:val="ft"/>
    <w:basedOn w:val="a0"/>
    <w:uiPriority w:val="99"/>
    <w:rsid w:val="00C20C2F"/>
    <w:rPr>
      <w:rFonts w:cs="Times New Roman"/>
    </w:rPr>
  </w:style>
  <w:style w:type="table" w:customStyle="1" w:styleId="-110">
    <w:name w:val="Светлая сетка - Акцент 11"/>
    <w:uiPriority w:val="99"/>
    <w:rsid w:val="00EF0C79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Grid 1 Accent 1"/>
    <w:basedOn w:val="a1"/>
    <w:uiPriority w:val="99"/>
    <w:rsid w:val="00D10091"/>
    <w:rPr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-1">
    <w:name w:val="Colorful Grid Accent 1"/>
    <w:basedOn w:val="a1"/>
    <w:uiPriority w:val="99"/>
    <w:rsid w:val="00D10091"/>
    <w:rPr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rFonts w:cs="Times New Roman"/>
        <w:b/>
        <w:bCs/>
      </w:rPr>
      <w:tblPr/>
      <w:tcPr>
        <w:shd w:val="clear" w:color="auto" w:fill="B8CCE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B8CCE4"/>
      </w:tcPr>
    </w:tblStylePr>
    <w:tblStylePr w:type="firstCol">
      <w:rPr>
        <w:rFonts w:cs="Times New Roman"/>
        <w:color w:val="FFFFFF"/>
      </w:rPr>
      <w:tblPr/>
      <w:tcPr>
        <w:shd w:val="clear" w:color="auto" w:fill="365F91"/>
      </w:tcPr>
    </w:tblStylePr>
    <w:tblStylePr w:type="lastCol">
      <w:rPr>
        <w:rFonts w:cs="Times New Roman"/>
        <w:color w:val="FFFFFF"/>
      </w:rPr>
      <w:tblPr/>
      <w:tcPr>
        <w:shd w:val="clear" w:color="auto" w:fill="365F9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af7">
    <w:name w:val="Table Grid"/>
    <w:basedOn w:val="a1"/>
    <w:uiPriority w:val="99"/>
    <w:rsid w:val="001C5BB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20">
    <w:name w:val="Светлая сетка - Акцент 12"/>
    <w:uiPriority w:val="99"/>
    <w:rsid w:val="001C5BB8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Plain Text"/>
    <w:basedOn w:val="a"/>
    <w:link w:val="af9"/>
    <w:uiPriority w:val="99"/>
    <w:rsid w:val="0085476F"/>
    <w:rPr>
      <w:rFonts w:ascii="Consolas" w:hAnsi="Consolas"/>
      <w:sz w:val="21"/>
      <w:szCs w:val="21"/>
      <w:lang w:val="ru-RU"/>
    </w:rPr>
  </w:style>
  <w:style w:type="character" w:customStyle="1" w:styleId="af9">
    <w:name w:val="Текст Знак"/>
    <w:basedOn w:val="a0"/>
    <w:link w:val="af8"/>
    <w:uiPriority w:val="99"/>
    <w:locked/>
    <w:rsid w:val="0085476F"/>
    <w:rPr>
      <w:rFonts w:ascii="Consolas" w:hAnsi="Consolas" w:cs="Times New Roman"/>
      <w:sz w:val="21"/>
      <w:szCs w:val="21"/>
      <w:lang w:val="ru-RU"/>
    </w:rPr>
  </w:style>
  <w:style w:type="paragraph" w:styleId="afa">
    <w:name w:val="Revision"/>
    <w:hidden/>
    <w:uiPriority w:val="99"/>
    <w:semiHidden/>
    <w:rsid w:val="00195FF2"/>
    <w:rPr>
      <w:sz w:val="24"/>
      <w:szCs w:val="24"/>
      <w:lang w:val="en-US" w:eastAsia="en-US"/>
    </w:rPr>
  </w:style>
  <w:style w:type="character" w:styleId="afb">
    <w:name w:val="FollowedHyperlink"/>
    <w:basedOn w:val="a0"/>
    <w:uiPriority w:val="99"/>
    <w:semiHidden/>
    <w:rsid w:val="00FB17FD"/>
    <w:rPr>
      <w:rFonts w:cs="Times New Roman"/>
      <w:color w:val="800080"/>
      <w:u w:val="single"/>
    </w:rPr>
  </w:style>
  <w:style w:type="paragraph" w:styleId="afc">
    <w:name w:val="Normal (Web)"/>
    <w:basedOn w:val="a"/>
    <w:uiPriority w:val="99"/>
    <w:unhideWhenUsed/>
    <w:rsid w:val="003243FA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/>
    </w:rPr>
  </w:style>
  <w:style w:type="character" w:customStyle="1" w:styleId="squot">
    <w:name w:val="squot"/>
    <w:basedOn w:val="a0"/>
    <w:rsid w:val="003243FA"/>
  </w:style>
  <w:style w:type="character" w:customStyle="1" w:styleId="quot">
    <w:name w:val="quot"/>
    <w:basedOn w:val="a0"/>
    <w:rsid w:val="003243FA"/>
  </w:style>
  <w:style w:type="character" w:customStyle="1" w:styleId="sbra">
    <w:name w:val="sbra"/>
    <w:basedOn w:val="a0"/>
    <w:rsid w:val="003243FA"/>
  </w:style>
  <w:style w:type="character" w:customStyle="1" w:styleId="bra">
    <w:name w:val="bra"/>
    <w:basedOn w:val="a0"/>
    <w:rsid w:val="003243FA"/>
  </w:style>
  <w:style w:type="paragraph" w:customStyle="1" w:styleId="BodyText1">
    <w:name w:val="BodyText1"/>
    <w:basedOn w:val="a"/>
    <w:link w:val="BodyText1Char"/>
    <w:rsid w:val="00611D45"/>
    <w:pPr>
      <w:spacing w:before="120" w:line="360" w:lineRule="auto"/>
      <w:ind w:left="851"/>
      <w:jc w:val="both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1Char">
    <w:name w:val="BodyText1 Char"/>
    <w:basedOn w:val="a0"/>
    <w:link w:val="BodyText1"/>
    <w:rsid w:val="00611D45"/>
    <w:rPr>
      <w:rFonts w:ascii="Arial" w:eastAsia="Times New Roman" w:hAnsi="Arial" w:cs="Arial"/>
      <w:sz w:val="20"/>
      <w:szCs w:val="20"/>
      <w:lang w:val="en-GB" w:eastAsia="en-US"/>
    </w:rPr>
  </w:style>
  <w:style w:type="paragraph" w:customStyle="1" w:styleId="C-BodyText">
    <w:name w:val="C-Body Text"/>
    <w:link w:val="C-BodyTextCharChar"/>
    <w:qFormat/>
    <w:rsid w:val="00A17E7D"/>
    <w:pPr>
      <w:spacing w:before="120" w:after="120" w:line="264" w:lineRule="auto"/>
      <w:jc w:val="both"/>
    </w:pPr>
    <w:rPr>
      <w:rFonts w:ascii="Futura Bk BT" w:eastAsia="Arial Unicode MS" w:hAnsi="Futura Bk BT"/>
      <w:sz w:val="20"/>
      <w:szCs w:val="24"/>
      <w:lang w:val="en-GB" w:eastAsia="zh-TW"/>
    </w:rPr>
  </w:style>
  <w:style w:type="character" w:customStyle="1" w:styleId="C-BodyTextCharChar">
    <w:name w:val="C-Body Text Char Char"/>
    <w:basedOn w:val="a0"/>
    <w:link w:val="C-BodyText"/>
    <w:rsid w:val="00A17E7D"/>
    <w:rPr>
      <w:rFonts w:ascii="Futura Bk BT" w:eastAsia="Arial Unicode MS" w:hAnsi="Futura Bk BT"/>
      <w:sz w:val="20"/>
      <w:szCs w:val="24"/>
      <w:lang w:val="en-GB" w:eastAsia="zh-TW"/>
    </w:rPr>
  </w:style>
  <w:style w:type="character" w:customStyle="1" w:styleId="longtext">
    <w:name w:val="long_text"/>
    <w:basedOn w:val="a0"/>
    <w:rsid w:val="00A17E7D"/>
  </w:style>
  <w:style w:type="character" w:customStyle="1" w:styleId="b-articleintro4">
    <w:name w:val="b-article__intro4"/>
    <w:basedOn w:val="a0"/>
    <w:rsid w:val="00367302"/>
  </w:style>
  <w:style w:type="character" w:customStyle="1" w:styleId="font661">
    <w:name w:val="font661"/>
    <w:basedOn w:val="a0"/>
    <w:rsid w:val="001A52D3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styleId="afd">
    <w:name w:val="Emphasis"/>
    <w:basedOn w:val="a0"/>
    <w:qFormat/>
    <w:locked/>
    <w:rsid w:val="008F58BD"/>
    <w:rPr>
      <w:i/>
      <w:iCs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8F7B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719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6">
      <w:marLeft w:val="0"/>
      <w:marRight w:val="0"/>
      <w:marTop w:val="32"/>
      <w:marBottom w:val="3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9050">
                          <w:marLeft w:val="0"/>
                          <w:marRight w:val="0"/>
                          <w:marTop w:val="22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9029">
                              <w:marLeft w:val="1419"/>
                              <w:marRight w:val="27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1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1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19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30">
      <w:marLeft w:val="0"/>
      <w:marRight w:val="0"/>
      <w:marTop w:val="32"/>
      <w:marBottom w:val="3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9016">
                          <w:marLeft w:val="0"/>
                          <w:marRight w:val="0"/>
                          <w:marTop w:val="22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9042">
                              <w:marLeft w:val="1419"/>
                              <w:marRight w:val="27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19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19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1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64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2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header" Target="header4.xml"/><Relationship Id="rId21" Type="http://schemas.openxmlformats.org/officeDocument/2006/relationships/image" Target="media/image11.emf"/><Relationship Id="rId34" Type="http://schemas.openxmlformats.org/officeDocument/2006/relationships/image" Target="media/image21.jpeg"/><Relationship Id="rId42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hyperlink" Target="mailto:alexey.bogdanov@ricc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emf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header" Target="header5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jpeg"/><Relationship Id="rId36" Type="http://schemas.openxmlformats.org/officeDocument/2006/relationships/image" Target="media/image22.jpeg"/><Relationship Id="rId10" Type="http://schemas.openxmlformats.org/officeDocument/2006/relationships/header" Target="header2.xml"/><Relationship Id="rId19" Type="http://schemas.openxmlformats.org/officeDocument/2006/relationships/image" Target="media/image9.emf"/><Relationship Id="rId31" Type="http://schemas.openxmlformats.org/officeDocument/2006/relationships/hyperlink" Target="mailto:dmitry.zhidkov@ricci.ru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19.jpeg"/><Relationship Id="rId35" Type="http://schemas.openxmlformats.org/officeDocument/2006/relationships/hyperlink" Target="mailto:dmitry.antonov@ricci.ru" TargetMode="External"/><Relationship Id="rId43" Type="http://schemas.openxmlformats.org/officeDocument/2006/relationships/header" Target="header6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hyperlink" Target="mailto:alexander.morozov@ricci.ru" TargetMode="External"/><Relationship Id="rId38" Type="http://schemas.openxmlformats.org/officeDocument/2006/relationships/hyperlink" Target="mailto:petr.vinogradov@ricci.ru" TargetMode="External"/><Relationship Id="rId20" Type="http://schemas.openxmlformats.org/officeDocument/2006/relationships/image" Target="media/image10.emf"/><Relationship Id="rId41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07A9B3-F569-45EB-B9A2-9789C6C47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3111</TotalTime>
  <Pages>7</Pages>
  <Words>1482</Words>
  <Characters>8453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¬¬</vt:lpstr>
    </vt:vector>
  </TitlesOfParts>
  <Company>HOME</Company>
  <LinksUpToDate>false</LinksUpToDate>
  <CharactersWithSpaces>9916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</dc:title>
  <dc:creator>Nina</dc:creator>
  <cp:lastModifiedBy>Vera</cp:lastModifiedBy>
  <cp:revision>1499</cp:revision>
  <cp:lastPrinted>2020-02-19T09:59:00Z</cp:lastPrinted>
  <dcterms:created xsi:type="dcterms:W3CDTF">2018-08-23T10:41:00Z</dcterms:created>
  <dcterms:modified xsi:type="dcterms:W3CDTF">2020-03-26T14:22:00Z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0x0101004C2A4A027B00114086FA2B9D024D3FA9</vt:lpwstr>
  </property>
</Properties>
</file>